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2" w:type="dxa"/>
        <w:tblLayout w:type="fixed"/>
        <w:tblCellMar>
          <w:left w:w="0" w:type="dxa"/>
          <w:right w:w="0" w:type="dxa"/>
        </w:tblCellMar>
        <w:tblLook w:val="04A0" w:firstRow="1" w:lastRow="0" w:firstColumn="1" w:lastColumn="0" w:noHBand="0" w:noVBand="1"/>
      </w:tblPr>
      <w:tblGrid>
        <w:gridCol w:w="9582"/>
      </w:tblGrid>
      <w:tr w:rsidR="00696FD1" w:rsidRPr="00414F77" w14:paraId="4A4C2AE8" w14:textId="77777777" w:rsidTr="00866C08">
        <w:trPr>
          <w:trHeight w:hRule="exact" w:val="5954"/>
        </w:trPr>
        <w:tc>
          <w:tcPr>
            <w:tcW w:w="9582" w:type="dxa"/>
            <w:vAlign w:val="bottom"/>
          </w:tcPr>
          <w:p w14:paraId="24ACFD50" w14:textId="77777777" w:rsidR="00696FD1" w:rsidRPr="006C6FD9" w:rsidRDefault="00696FD1" w:rsidP="009D0E40">
            <w:pPr>
              <w:pStyle w:val="Subttulo"/>
              <w:rPr>
                <w:lang w:val="pt-BR"/>
              </w:rPr>
            </w:pPr>
          </w:p>
          <w:p w14:paraId="1B7E9F4F" w14:textId="77777777" w:rsidR="009D0E40" w:rsidRPr="000C6A2C" w:rsidRDefault="00E656D6" w:rsidP="007C27D0">
            <w:pPr>
              <w:pStyle w:val="Titel2"/>
              <w:rPr>
                <w:sz w:val="72"/>
                <w:szCs w:val="72"/>
                <w:lang w:val="pt-BR"/>
              </w:rPr>
            </w:pPr>
            <w:bookmarkStart w:id="0" w:name="Titel2"/>
            <w:bookmarkEnd w:id="0"/>
            <w:r w:rsidRPr="000C6A2C">
              <w:rPr>
                <w:sz w:val="72"/>
                <w:szCs w:val="72"/>
                <w:lang w:val="pt-BR"/>
              </w:rPr>
              <w:t>Termos e Condições Padrões para Registro e Emissão</w:t>
            </w:r>
          </w:p>
          <w:p w14:paraId="4EB9D5CE" w14:textId="46561EA4" w:rsidR="000503B1" w:rsidRPr="00C821C0" w:rsidRDefault="000503B1" w:rsidP="000503B1">
            <w:pPr>
              <w:pStyle w:val="Titel2"/>
              <w:rPr>
                <w:lang w:val="pt-BR"/>
              </w:rPr>
            </w:pPr>
          </w:p>
        </w:tc>
      </w:tr>
      <w:tr w:rsidR="00675A23" w:rsidRPr="006C6FD9" w14:paraId="76DF918E" w14:textId="77777777" w:rsidTr="00CC3F9F">
        <w:trPr>
          <w:trHeight w:hRule="exact" w:val="6974"/>
        </w:trPr>
        <w:tc>
          <w:tcPr>
            <w:tcW w:w="9582" w:type="dxa"/>
            <w:shd w:val="clear" w:color="auto" w:fill="auto"/>
            <w:vAlign w:val="bottom"/>
          </w:tcPr>
          <w:p w14:paraId="6716F5C6" w14:textId="37E38C64" w:rsidR="00675A23" w:rsidRPr="006C6FD9" w:rsidRDefault="006C6FD9" w:rsidP="006F25E4">
            <w:pPr>
              <w:pStyle w:val="Versie"/>
              <w:rPr>
                <w:lang w:val="pt-BR"/>
              </w:rPr>
            </w:pPr>
            <w:r w:rsidRPr="00CC3F9F">
              <w:rPr>
                <w:lang w:val="pt-BR"/>
              </w:rPr>
              <w:t>Versão</w:t>
            </w:r>
            <w:r w:rsidR="007743F8" w:rsidRPr="00CC3F9F">
              <w:rPr>
                <w:lang w:val="pt-BR"/>
              </w:rPr>
              <w:t xml:space="preserve"> </w:t>
            </w:r>
            <w:bookmarkStart w:id="1" w:name="Versienr2"/>
            <w:bookmarkEnd w:id="1"/>
            <w:r w:rsidR="006A44EB" w:rsidRPr="00CC3F9F">
              <w:rPr>
                <w:lang w:val="pt-BR"/>
              </w:rPr>
              <w:t>v</w:t>
            </w:r>
            <w:r w:rsidR="00D076BB" w:rsidRPr="00CC3F9F">
              <w:rPr>
                <w:lang w:val="pt-BR"/>
              </w:rPr>
              <w:t xml:space="preserve"> </w:t>
            </w:r>
            <w:r w:rsidR="006A44EB" w:rsidRPr="00CC3F9F">
              <w:rPr>
                <w:lang w:val="pt-BR"/>
              </w:rPr>
              <w:t>1</w:t>
            </w:r>
            <w:r w:rsidR="000B0683" w:rsidRPr="00CC3F9F">
              <w:rPr>
                <w:lang w:val="pt-BR"/>
              </w:rPr>
              <w:t>.</w:t>
            </w:r>
            <w:r w:rsidR="00D076BB" w:rsidRPr="00CC3F9F">
              <w:rPr>
                <w:lang w:val="pt-BR"/>
              </w:rPr>
              <w:t>4.</w:t>
            </w:r>
            <w:r w:rsidR="00CC3F9F" w:rsidRPr="00CC3F9F">
              <w:rPr>
                <w:lang w:val="pt-BR"/>
              </w:rPr>
              <w:t>4</w:t>
            </w:r>
            <w:r w:rsidR="00D076BB" w:rsidRPr="00CC3F9F">
              <w:rPr>
                <w:lang w:val="pt-BR"/>
              </w:rPr>
              <w:t xml:space="preserve"> (BR)</w:t>
            </w:r>
          </w:p>
        </w:tc>
      </w:tr>
    </w:tbl>
    <w:p w14:paraId="79DFF29D" w14:textId="77777777" w:rsidR="009D0E40" w:rsidRPr="006C6FD9" w:rsidRDefault="009D0E40" w:rsidP="006E357D">
      <w:pPr>
        <w:ind w:left="0"/>
        <w:rPr>
          <w:lang w:val="pt-BR"/>
        </w:rPr>
        <w:sectPr w:rsidR="009D0E40" w:rsidRPr="006C6FD9" w:rsidSect="00866C08">
          <w:headerReference w:type="default" r:id="rId8"/>
          <w:headerReference w:type="first" r:id="rId9"/>
          <w:footerReference w:type="first" r:id="rId10"/>
          <w:pgSz w:w="11906" w:h="16838" w:code="9"/>
          <w:pgMar w:top="2098" w:right="1134" w:bottom="1247" w:left="1191" w:header="709" w:footer="567" w:gutter="0"/>
          <w:cols w:space="708"/>
          <w:docGrid w:linePitch="360"/>
        </w:sectPr>
      </w:pPr>
    </w:p>
    <w:p w14:paraId="1F6B5EF5" w14:textId="77777777" w:rsidR="006E357D" w:rsidRPr="006C6FD9" w:rsidRDefault="008E666A" w:rsidP="008E666A">
      <w:pPr>
        <w:rPr>
          <w:lang w:val="pt-BR"/>
        </w:rPr>
      </w:pPr>
      <w:bookmarkStart w:id="8" w:name="Inhoudsopgave"/>
      <w:bookmarkStart w:id="9" w:name="_Toc416862390"/>
      <w:bookmarkStart w:id="10" w:name="_Toc416862460"/>
      <w:bookmarkStart w:id="11" w:name="_Toc416862506"/>
      <w:bookmarkStart w:id="12" w:name="_Toc416863100"/>
      <w:bookmarkEnd w:id="8"/>
      <w:r w:rsidRPr="006C6FD9">
        <w:rPr>
          <w:lang w:val="pt-BR"/>
        </w:rPr>
        <w:lastRenderedPageBreak/>
        <w:t xml:space="preserve"> </w:t>
      </w:r>
    </w:p>
    <w:sdt>
      <w:sdtPr>
        <w:rPr>
          <w:rFonts w:ascii="Tahoma" w:eastAsia="Times New Roman" w:hAnsi="Tahoma" w:cs="Times New Roman"/>
          <w:bCs w:val="0"/>
          <w:color w:val="auto"/>
          <w:sz w:val="20"/>
          <w:szCs w:val="24"/>
          <w:lang w:val="pt-BR" w:eastAsia="nl-NL"/>
        </w:rPr>
        <w:id w:val="-787586815"/>
        <w:docPartObj>
          <w:docPartGallery w:val="Table of Contents"/>
          <w:docPartUnique/>
        </w:docPartObj>
      </w:sdtPr>
      <w:sdtEndPr>
        <w:rPr>
          <w:b/>
          <w:noProof/>
          <w:sz w:val="16"/>
        </w:rPr>
      </w:sdtEndPr>
      <w:sdtContent>
        <w:p w14:paraId="7526A276" w14:textId="35A7018B" w:rsidR="006E357D" w:rsidRPr="00C55998" w:rsidRDefault="00C55998" w:rsidP="00C55998">
          <w:pPr>
            <w:pStyle w:val="CabealhodoSumrio"/>
            <w:numPr>
              <w:ilvl w:val="0"/>
              <w:numId w:val="0"/>
            </w:numPr>
            <w:spacing w:line="360" w:lineRule="auto"/>
            <w:ind w:left="360" w:hanging="360"/>
            <w:rPr>
              <w:rFonts w:ascii="Calibri Light" w:hAnsi="Calibri Light" w:cs="Tahoma"/>
              <w:b/>
              <w:i/>
              <w:sz w:val="22"/>
              <w:lang w:val="pt-BR"/>
            </w:rPr>
          </w:pPr>
          <w:r w:rsidRPr="00C55998">
            <w:rPr>
              <w:rFonts w:ascii="Calibri Light" w:hAnsi="Calibri Light" w:cs="Tahoma"/>
              <w:b/>
              <w:sz w:val="22"/>
              <w:lang w:val="pt-BR"/>
            </w:rPr>
            <w:t xml:space="preserve">Conteúdo </w:t>
          </w:r>
          <w:r w:rsidR="00D076BB">
            <w:rPr>
              <w:rFonts w:ascii="Calibri Light" w:hAnsi="Calibri Light" w:cs="Tahoma"/>
              <w:b/>
              <w:sz w:val="22"/>
              <w:lang w:val="pt-BR"/>
            </w:rPr>
            <w:t xml:space="preserve"> </w:t>
          </w:r>
        </w:p>
        <w:p w14:paraId="16A356C7" w14:textId="19B93DD9" w:rsidR="00C55998" w:rsidRPr="00C55998" w:rsidRDefault="006E357D" w:rsidP="00C55998">
          <w:pPr>
            <w:pStyle w:val="Sumrio1"/>
            <w:spacing w:before="0" w:after="0" w:line="360" w:lineRule="auto"/>
            <w:rPr>
              <w:rFonts w:ascii="Calibri Light" w:eastAsiaTheme="minorEastAsia" w:hAnsi="Calibri Light" w:cstheme="minorBidi"/>
              <w:b w:val="0"/>
              <w:noProof/>
              <w:szCs w:val="22"/>
              <w:lang w:val="pt-BR" w:eastAsia="pt-BR"/>
            </w:rPr>
          </w:pPr>
          <w:r w:rsidRPr="00C55998">
            <w:rPr>
              <w:rFonts w:ascii="Calibri Light" w:hAnsi="Calibri Light"/>
              <w:szCs w:val="22"/>
              <w:lang w:val="pt-BR"/>
            </w:rPr>
            <w:fldChar w:fldCharType="begin"/>
          </w:r>
          <w:r w:rsidRPr="00C55998">
            <w:rPr>
              <w:rFonts w:ascii="Calibri Light" w:hAnsi="Calibri Light"/>
              <w:szCs w:val="22"/>
              <w:lang w:val="pt-BR"/>
            </w:rPr>
            <w:instrText xml:space="preserve"> TOC \o "1-3" \h \z \u </w:instrText>
          </w:r>
          <w:r w:rsidRPr="00C55998">
            <w:rPr>
              <w:rFonts w:ascii="Calibri Light" w:hAnsi="Calibri Light"/>
              <w:szCs w:val="22"/>
              <w:lang w:val="pt-BR"/>
            </w:rPr>
            <w:fldChar w:fldCharType="separate"/>
          </w:r>
          <w:hyperlink w:anchor="_Toc457295762" w:history="1">
            <w:r w:rsidR="00C55998" w:rsidRPr="00C55998">
              <w:rPr>
                <w:rStyle w:val="Hyperlink"/>
                <w:rFonts w:ascii="Calibri Light" w:hAnsi="Calibri Light"/>
                <w:noProof/>
                <w:sz w:val="22"/>
                <w:szCs w:val="22"/>
              </w:rPr>
              <w:t>2.</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rPr>
              <w:t>Contrato</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_Toc457295762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4</w:t>
            </w:r>
            <w:r w:rsidR="00C55998" w:rsidRPr="00C55998">
              <w:rPr>
                <w:rFonts w:ascii="Calibri Light" w:hAnsi="Calibri Light"/>
                <w:noProof/>
                <w:webHidden/>
                <w:szCs w:val="22"/>
              </w:rPr>
              <w:fldChar w:fldCharType="end"/>
            </w:r>
          </w:hyperlink>
        </w:p>
        <w:p w14:paraId="1344C4AC" w14:textId="2C3DF81C"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63" w:history="1">
            <w:r w:rsidR="00C55998" w:rsidRPr="00C55998">
              <w:rPr>
                <w:rStyle w:val="Hyperlink"/>
                <w:rFonts w:ascii="Calibri Light" w:hAnsi="Calibri Light"/>
                <w:noProof/>
                <w:sz w:val="22"/>
                <w:szCs w:val="22"/>
                <w:lang w:val="pt-BR"/>
              </w:rPr>
              <w:t>3.</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rPr>
              <w:t>Escopo</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_Toc457295763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4</w:t>
            </w:r>
            <w:r w:rsidR="00C55998" w:rsidRPr="00C55998">
              <w:rPr>
                <w:rFonts w:ascii="Calibri Light" w:hAnsi="Calibri Light"/>
                <w:noProof/>
                <w:webHidden/>
                <w:szCs w:val="22"/>
              </w:rPr>
              <w:fldChar w:fldCharType="end"/>
            </w:r>
          </w:hyperlink>
        </w:p>
        <w:p w14:paraId="5039ACB0" w14:textId="7945811C"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64" w:history="1">
            <w:r w:rsidR="00C55998" w:rsidRPr="00C55998">
              <w:rPr>
                <w:rStyle w:val="Hyperlink"/>
                <w:rFonts w:ascii="Calibri Light" w:hAnsi="Calibri Light"/>
                <w:noProof/>
                <w:sz w:val="22"/>
                <w:szCs w:val="22"/>
              </w:rPr>
              <w:t>4.</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rPr>
              <w:t>Definições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_Toc457295764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5</w:t>
            </w:r>
            <w:r w:rsidR="00C55998" w:rsidRPr="00C55998">
              <w:rPr>
                <w:rFonts w:ascii="Calibri Light" w:hAnsi="Calibri Light"/>
                <w:noProof/>
                <w:webHidden/>
                <w:szCs w:val="22"/>
              </w:rPr>
              <w:fldChar w:fldCharType="end"/>
            </w:r>
          </w:hyperlink>
        </w:p>
        <w:p w14:paraId="4FA2AA3D" w14:textId="41BB8879"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65" w:history="1">
            <w:r w:rsidR="00C55998" w:rsidRPr="00C55998">
              <w:rPr>
                <w:rStyle w:val="Hyperlink"/>
                <w:rFonts w:ascii="Calibri Light" w:hAnsi="Calibri Light"/>
                <w:noProof/>
                <w:sz w:val="22"/>
                <w:szCs w:val="22"/>
                <w:lang w:val="pt-BR"/>
              </w:rPr>
              <w:t>5.</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Obrigações Gerais, Representações e Garantias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_Toc457295765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5</w:t>
            </w:r>
            <w:r w:rsidR="00C55998" w:rsidRPr="00C55998">
              <w:rPr>
                <w:rFonts w:ascii="Calibri Light" w:hAnsi="Calibri Light"/>
                <w:noProof/>
                <w:webHidden/>
                <w:szCs w:val="22"/>
              </w:rPr>
              <w:fldChar w:fldCharType="end"/>
            </w:r>
          </w:hyperlink>
        </w:p>
        <w:p w14:paraId="2E69B8E2" w14:textId="13353EBD"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66" w:history="1">
            <w:r w:rsidR="00C55998" w:rsidRPr="00C55998">
              <w:rPr>
                <w:rStyle w:val="Hyperlink"/>
                <w:rFonts w:ascii="Calibri Light" w:hAnsi="Calibri Light"/>
                <w:noProof/>
                <w:sz w:val="22"/>
                <w:szCs w:val="22"/>
                <w:lang w:val="pt-BR"/>
              </w:rPr>
              <w:t>6.</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Acesso Livre</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_Toc457295766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6</w:t>
            </w:r>
            <w:r w:rsidR="00C55998" w:rsidRPr="00C55998">
              <w:rPr>
                <w:rFonts w:ascii="Calibri Light" w:hAnsi="Calibri Light"/>
                <w:noProof/>
                <w:webHidden/>
                <w:szCs w:val="22"/>
              </w:rPr>
              <w:fldChar w:fldCharType="end"/>
            </w:r>
          </w:hyperlink>
        </w:p>
        <w:p w14:paraId="28E67DF6" w14:textId="34967637"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67" w:history="1">
            <w:r w:rsidR="00C55998" w:rsidRPr="00C55998">
              <w:rPr>
                <w:rStyle w:val="Hyperlink"/>
                <w:rFonts w:ascii="Calibri Light" w:hAnsi="Calibri Light"/>
                <w:noProof/>
                <w:sz w:val="22"/>
                <w:szCs w:val="22"/>
                <w:lang w:val="pt-BR"/>
              </w:rPr>
              <w:t>7.</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Integridade dos Certificados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_Toc457295767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7</w:t>
            </w:r>
            <w:r w:rsidR="00C55998" w:rsidRPr="00C55998">
              <w:rPr>
                <w:rFonts w:ascii="Calibri Light" w:hAnsi="Calibri Light"/>
                <w:noProof/>
                <w:webHidden/>
                <w:szCs w:val="22"/>
              </w:rPr>
              <w:fldChar w:fldCharType="end"/>
            </w:r>
          </w:hyperlink>
        </w:p>
        <w:p w14:paraId="2D7B0143" w14:textId="7D66409D"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68" w:history="1">
            <w:r w:rsidR="00C55998" w:rsidRPr="00C55998">
              <w:rPr>
                <w:rStyle w:val="Hyperlink"/>
                <w:rFonts w:ascii="Calibri Light" w:hAnsi="Calibri Light"/>
                <w:noProof/>
                <w:sz w:val="22"/>
                <w:szCs w:val="22"/>
                <w:lang w:val="pt-BR"/>
              </w:rPr>
              <w:t>8.</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Sistemas de Informação</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_Toc457295768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8</w:t>
            </w:r>
            <w:r w:rsidR="00C55998" w:rsidRPr="00C55998">
              <w:rPr>
                <w:rFonts w:ascii="Calibri Light" w:hAnsi="Calibri Light"/>
                <w:noProof/>
                <w:webHidden/>
                <w:szCs w:val="22"/>
              </w:rPr>
              <w:fldChar w:fldCharType="end"/>
            </w:r>
          </w:hyperlink>
        </w:p>
        <w:p w14:paraId="62EC3856" w14:textId="12722900"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69" w:history="1">
            <w:r w:rsidR="00C55998" w:rsidRPr="00C55998">
              <w:rPr>
                <w:rStyle w:val="Hyperlink"/>
                <w:rFonts w:ascii="Calibri Light" w:hAnsi="Calibri Light"/>
                <w:noProof/>
                <w:sz w:val="22"/>
                <w:szCs w:val="22"/>
                <w:lang w:val="en-US"/>
              </w:rPr>
              <w:t>9.</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Motivos de força maior</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_Toc457295769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10</w:t>
            </w:r>
            <w:r w:rsidR="00C55998" w:rsidRPr="00C55998">
              <w:rPr>
                <w:rFonts w:ascii="Calibri Light" w:hAnsi="Calibri Light"/>
                <w:noProof/>
                <w:webHidden/>
                <w:szCs w:val="22"/>
              </w:rPr>
              <w:fldChar w:fldCharType="end"/>
            </w:r>
          </w:hyperlink>
        </w:p>
        <w:p w14:paraId="1B3A22A5" w14:textId="2EEA12D3"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0" w:history="1">
            <w:r w:rsidR="00C55998" w:rsidRPr="00C55998">
              <w:rPr>
                <w:rStyle w:val="Hyperlink"/>
                <w:rFonts w:ascii="Calibri Light" w:hAnsi="Calibri Light"/>
                <w:noProof/>
                <w:sz w:val="22"/>
                <w:szCs w:val="22"/>
                <w:lang w:val="pt-BR"/>
              </w:rPr>
              <w:t>10.</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Das atribuições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_Toc457295770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10</w:t>
            </w:r>
            <w:r w:rsidR="00C55998" w:rsidRPr="00C55998">
              <w:rPr>
                <w:rFonts w:ascii="Calibri Light" w:hAnsi="Calibri Light"/>
                <w:noProof/>
                <w:webHidden/>
                <w:szCs w:val="22"/>
              </w:rPr>
              <w:fldChar w:fldCharType="end"/>
            </w:r>
          </w:hyperlink>
        </w:p>
        <w:p w14:paraId="204FE0E5" w14:textId="27BC06DA"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1" w:history="1">
            <w:r w:rsidR="00C55998" w:rsidRPr="00C55998">
              <w:rPr>
                <w:rStyle w:val="Hyperlink"/>
                <w:rFonts w:ascii="Calibri Light" w:hAnsi="Calibri Light"/>
                <w:noProof/>
                <w:sz w:val="22"/>
                <w:szCs w:val="22"/>
                <w:lang w:val="pt-BR"/>
              </w:rPr>
              <w:t>11.</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Alterações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_Toc457295771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11</w:t>
            </w:r>
            <w:r w:rsidR="00C55998" w:rsidRPr="00C55998">
              <w:rPr>
                <w:rFonts w:ascii="Calibri Light" w:hAnsi="Calibri Light"/>
                <w:noProof/>
                <w:webHidden/>
                <w:szCs w:val="22"/>
              </w:rPr>
              <w:fldChar w:fldCharType="end"/>
            </w:r>
          </w:hyperlink>
        </w:p>
        <w:p w14:paraId="33737993" w14:textId="3692B267"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2" w:history="1">
            <w:r w:rsidR="00C55998" w:rsidRPr="00C55998">
              <w:rPr>
                <w:rStyle w:val="Hyperlink"/>
                <w:rFonts w:ascii="Calibri Light" w:hAnsi="Calibri Light"/>
                <w:noProof/>
                <w:sz w:val="22"/>
                <w:szCs w:val="22"/>
                <w:lang w:val="pt-BR"/>
              </w:rPr>
              <w:t>12.</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Taxas e Encargos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_Toc457295772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12</w:t>
            </w:r>
            <w:r w:rsidR="00C55998" w:rsidRPr="00C55998">
              <w:rPr>
                <w:rFonts w:ascii="Calibri Light" w:hAnsi="Calibri Light"/>
                <w:noProof/>
                <w:webHidden/>
                <w:szCs w:val="22"/>
              </w:rPr>
              <w:fldChar w:fldCharType="end"/>
            </w:r>
          </w:hyperlink>
        </w:p>
        <w:p w14:paraId="700BC1B5" w14:textId="1B85FFC1"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3" w:history="1">
            <w:r w:rsidR="00C55998" w:rsidRPr="00C55998">
              <w:rPr>
                <w:rStyle w:val="Hyperlink"/>
                <w:rFonts w:ascii="Calibri Light" w:hAnsi="Calibri Light"/>
                <w:noProof/>
                <w:sz w:val="22"/>
                <w:szCs w:val="22"/>
                <w:lang w:val="en-US"/>
              </w:rPr>
              <w:t>13.</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Pagamento</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_Toc457295773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12</w:t>
            </w:r>
            <w:r w:rsidR="00C55998" w:rsidRPr="00C55998">
              <w:rPr>
                <w:rFonts w:ascii="Calibri Light" w:hAnsi="Calibri Light"/>
                <w:noProof/>
                <w:webHidden/>
                <w:szCs w:val="22"/>
              </w:rPr>
              <w:fldChar w:fldCharType="end"/>
            </w:r>
          </w:hyperlink>
        </w:p>
        <w:p w14:paraId="0E133DA2" w14:textId="74960705"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4" w:history="1">
            <w:r w:rsidR="00C55998" w:rsidRPr="00C55998">
              <w:rPr>
                <w:rStyle w:val="Hyperlink"/>
                <w:rFonts w:ascii="Calibri Light" w:hAnsi="Calibri Light"/>
                <w:noProof/>
                <w:sz w:val="22"/>
                <w:szCs w:val="22"/>
                <w:lang w:val="pt-BR"/>
              </w:rPr>
              <w:t>14.</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Prazos e Direitos de Rescisão</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_Toc457295774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13</w:t>
            </w:r>
            <w:r w:rsidR="00C55998" w:rsidRPr="00C55998">
              <w:rPr>
                <w:rFonts w:ascii="Calibri Light" w:hAnsi="Calibri Light"/>
                <w:noProof/>
                <w:webHidden/>
                <w:szCs w:val="22"/>
              </w:rPr>
              <w:fldChar w:fldCharType="end"/>
            </w:r>
          </w:hyperlink>
        </w:p>
        <w:p w14:paraId="13303384" w14:textId="7E915B6C"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5" w:history="1">
            <w:r w:rsidR="00C55998" w:rsidRPr="00C55998">
              <w:rPr>
                <w:rStyle w:val="Hyperlink"/>
                <w:rFonts w:ascii="Calibri Light" w:hAnsi="Calibri Light"/>
                <w:noProof/>
                <w:sz w:val="22"/>
                <w:szCs w:val="22"/>
                <w:lang w:val="pt-BR"/>
              </w:rPr>
              <w:t>15.</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Avisos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_Toc457295775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15</w:t>
            </w:r>
            <w:r w:rsidR="00C55998" w:rsidRPr="00C55998">
              <w:rPr>
                <w:rFonts w:ascii="Calibri Light" w:hAnsi="Calibri Light"/>
                <w:noProof/>
                <w:webHidden/>
                <w:szCs w:val="22"/>
              </w:rPr>
              <w:fldChar w:fldCharType="end"/>
            </w:r>
          </w:hyperlink>
        </w:p>
        <w:p w14:paraId="3B350341" w14:textId="601DB3B4"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6" w:history="1">
            <w:r w:rsidR="00C55998" w:rsidRPr="00C55998">
              <w:rPr>
                <w:rStyle w:val="Hyperlink"/>
                <w:rFonts w:ascii="Calibri Light" w:hAnsi="Calibri Light"/>
                <w:noProof/>
                <w:sz w:val="22"/>
                <w:szCs w:val="22"/>
                <w:lang w:val="pt-BR"/>
              </w:rPr>
              <w:t>16.</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Responsabilidades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_Toc457295776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15</w:t>
            </w:r>
            <w:r w:rsidR="00C55998" w:rsidRPr="00C55998">
              <w:rPr>
                <w:rFonts w:ascii="Calibri Light" w:hAnsi="Calibri Light"/>
                <w:noProof/>
                <w:webHidden/>
                <w:szCs w:val="22"/>
              </w:rPr>
              <w:fldChar w:fldCharType="end"/>
            </w:r>
          </w:hyperlink>
        </w:p>
        <w:p w14:paraId="7BCAA635" w14:textId="5776CBA4"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7" w:history="1">
            <w:r w:rsidR="00C55998" w:rsidRPr="00C55998">
              <w:rPr>
                <w:rStyle w:val="Hyperlink"/>
                <w:rFonts w:ascii="Calibri Light" w:hAnsi="Calibri Light"/>
                <w:noProof/>
                <w:sz w:val="22"/>
                <w:szCs w:val="22"/>
                <w:lang w:val="pt-BR"/>
              </w:rPr>
              <w:t>17.</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Propriedade Intelectual</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_Toc457295777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16</w:t>
            </w:r>
            <w:r w:rsidR="00C55998" w:rsidRPr="00C55998">
              <w:rPr>
                <w:rFonts w:ascii="Calibri Light" w:hAnsi="Calibri Light"/>
                <w:noProof/>
                <w:webHidden/>
                <w:szCs w:val="22"/>
              </w:rPr>
              <w:fldChar w:fldCharType="end"/>
            </w:r>
          </w:hyperlink>
        </w:p>
        <w:p w14:paraId="2857380A" w14:textId="5E497109"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8" w:history="1">
            <w:r w:rsidR="00C55998" w:rsidRPr="00C55998">
              <w:rPr>
                <w:rStyle w:val="Hyperlink"/>
                <w:rFonts w:ascii="Calibri Light" w:hAnsi="Calibri Light"/>
                <w:noProof/>
                <w:sz w:val="22"/>
                <w:szCs w:val="22"/>
                <w:lang w:val="en-US"/>
              </w:rPr>
              <w:t>18.</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Confidencialidade</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_Toc457295778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17</w:t>
            </w:r>
            <w:r w:rsidR="00C55998" w:rsidRPr="00C55998">
              <w:rPr>
                <w:rFonts w:ascii="Calibri Light" w:hAnsi="Calibri Light"/>
                <w:noProof/>
                <w:webHidden/>
                <w:szCs w:val="22"/>
              </w:rPr>
              <w:fldChar w:fldCharType="end"/>
            </w:r>
          </w:hyperlink>
        </w:p>
        <w:p w14:paraId="350DA9FB" w14:textId="1EB08C7F"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79" w:history="1">
            <w:r w:rsidR="00C55998" w:rsidRPr="00C55998">
              <w:rPr>
                <w:rStyle w:val="Hyperlink"/>
                <w:rFonts w:ascii="Calibri Light" w:hAnsi="Calibri Light"/>
                <w:noProof/>
                <w:sz w:val="22"/>
                <w:szCs w:val="22"/>
                <w:lang w:val="pt-BR"/>
              </w:rPr>
              <w:t>19.</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Impostos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_Toc457295779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18</w:t>
            </w:r>
            <w:r w:rsidR="00C55998" w:rsidRPr="00C55998">
              <w:rPr>
                <w:rFonts w:ascii="Calibri Light" w:hAnsi="Calibri Light"/>
                <w:noProof/>
                <w:webHidden/>
                <w:szCs w:val="22"/>
              </w:rPr>
              <w:fldChar w:fldCharType="end"/>
            </w:r>
          </w:hyperlink>
        </w:p>
        <w:p w14:paraId="683ECD8F" w14:textId="0F7872EF"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80" w:history="1">
            <w:r w:rsidR="00C55998" w:rsidRPr="00C55998">
              <w:rPr>
                <w:rStyle w:val="Hyperlink"/>
                <w:rFonts w:ascii="Calibri Light" w:hAnsi="Calibri Light"/>
                <w:noProof/>
                <w:sz w:val="22"/>
                <w:szCs w:val="22"/>
                <w:lang w:val="pt-BR"/>
              </w:rPr>
              <w:t>20.</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Lei Vigente e Resolução de Disputas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_Toc457295780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18</w:t>
            </w:r>
            <w:r w:rsidR="00C55998" w:rsidRPr="00C55998">
              <w:rPr>
                <w:rFonts w:ascii="Calibri Light" w:hAnsi="Calibri Light"/>
                <w:noProof/>
                <w:webHidden/>
                <w:szCs w:val="22"/>
              </w:rPr>
              <w:fldChar w:fldCharType="end"/>
            </w:r>
          </w:hyperlink>
        </w:p>
        <w:p w14:paraId="4C60DCD0" w14:textId="5105BAE2"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81" w:history="1">
            <w:r w:rsidR="00C55998" w:rsidRPr="00C55998">
              <w:rPr>
                <w:rStyle w:val="Hyperlink"/>
                <w:rFonts w:ascii="Calibri Light" w:hAnsi="Calibri Light"/>
                <w:noProof/>
                <w:sz w:val="22"/>
                <w:szCs w:val="22"/>
                <w:lang w:val="pt-BR"/>
              </w:rPr>
              <w:t>21.</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Contrapartidas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_Toc457295781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18</w:t>
            </w:r>
            <w:r w:rsidR="00C55998" w:rsidRPr="00C55998">
              <w:rPr>
                <w:rFonts w:ascii="Calibri Light" w:hAnsi="Calibri Light"/>
                <w:noProof/>
                <w:webHidden/>
                <w:szCs w:val="22"/>
              </w:rPr>
              <w:fldChar w:fldCharType="end"/>
            </w:r>
          </w:hyperlink>
        </w:p>
        <w:p w14:paraId="3B03E6B0" w14:textId="089D2ECB"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82" w:history="1">
            <w:r w:rsidR="00C55998" w:rsidRPr="00C55998">
              <w:rPr>
                <w:rStyle w:val="Hyperlink"/>
                <w:rFonts w:ascii="Calibri Light" w:hAnsi="Calibri Light"/>
                <w:noProof/>
                <w:sz w:val="22"/>
                <w:szCs w:val="22"/>
                <w:lang w:val="pt-BR"/>
              </w:rPr>
              <w:t>22.</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Recursos Acumulativos</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_Toc457295782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18</w:t>
            </w:r>
            <w:r w:rsidR="00C55998" w:rsidRPr="00C55998">
              <w:rPr>
                <w:rFonts w:ascii="Calibri Light" w:hAnsi="Calibri Light"/>
                <w:noProof/>
                <w:webHidden/>
                <w:szCs w:val="22"/>
              </w:rPr>
              <w:fldChar w:fldCharType="end"/>
            </w:r>
          </w:hyperlink>
        </w:p>
        <w:p w14:paraId="1FB5C096" w14:textId="03761DD4"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83" w:history="1">
            <w:r w:rsidR="00C55998" w:rsidRPr="00C55998">
              <w:rPr>
                <w:rStyle w:val="Hyperlink"/>
                <w:rFonts w:ascii="Calibri Light" w:hAnsi="Calibri Light"/>
                <w:noProof/>
                <w:sz w:val="22"/>
                <w:szCs w:val="22"/>
                <w:lang w:val="pt-BR"/>
              </w:rPr>
              <w:t>23.</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Garantia Adicional</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_Toc457295783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18</w:t>
            </w:r>
            <w:r w:rsidR="00C55998" w:rsidRPr="00C55998">
              <w:rPr>
                <w:rFonts w:ascii="Calibri Light" w:hAnsi="Calibri Light"/>
                <w:noProof/>
                <w:webHidden/>
                <w:szCs w:val="22"/>
              </w:rPr>
              <w:fldChar w:fldCharType="end"/>
            </w:r>
          </w:hyperlink>
        </w:p>
        <w:p w14:paraId="1AA9FB62" w14:textId="20F55F31"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84" w:history="1">
            <w:r w:rsidR="00C55998" w:rsidRPr="00C55998">
              <w:rPr>
                <w:rStyle w:val="Hyperlink"/>
                <w:rFonts w:ascii="Calibri Light" w:hAnsi="Calibri Light"/>
                <w:noProof/>
                <w:sz w:val="22"/>
                <w:szCs w:val="22"/>
                <w:lang w:val="pt-BR"/>
              </w:rPr>
              <w:t>24.</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Rompimento e Invalidez</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_Toc457295784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19</w:t>
            </w:r>
            <w:r w:rsidR="00C55998" w:rsidRPr="00C55998">
              <w:rPr>
                <w:rFonts w:ascii="Calibri Light" w:hAnsi="Calibri Light"/>
                <w:noProof/>
                <w:webHidden/>
                <w:szCs w:val="22"/>
              </w:rPr>
              <w:fldChar w:fldCharType="end"/>
            </w:r>
          </w:hyperlink>
        </w:p>
        <w:p w14:paraId="061D9D9F" w14:textId="5524FBF2"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85" w:history="1">
            <w:r w:rsidR="00C55998" w:rsidRPr="00C55998">
              <w:rPr>
                <w:rStyle w:val="Hyperlink"/>
                <w:rFonts w:ascii="Calibri Light" w:hAnsi="Calibri Light"/>
                <w:noProof/>
                <w:sz w:val="22"/>
                <w:szCs w:val="22"/>
                <w:lang w:val="pt-BR"/>
              </w:rPr>
              <w:t>25.</w:t>
            </w:r>
            <w:r w:rsidR="00C55998" w:rsidRPr="00C55998">
              <w:rPr>
                <w:rFonts w:ascii="Calibri Light" w:eastAsiaTheme="minorEastAsia" w:hAnsi="Calibri Light" w:cstheme="minorBidi"/>
                <w:b w:val="0"/>
                <w:noProof/>
                <w:szCs w:val="22"/>
                <w:lang w:val="pt-BR" w:eastAsia="pt-BR"/>
              </w:rPr>
              <w:tab/>
            </w:r>
            <w:r w:rsidR="00C55998" w:rsidRPr="00C55998">
              <w:rPr>
                <w:rStyle w:val="Hyperlink"/>
                <w:rFonts w:ascii="Calibri Light" w:hAnsi="Calibri Light"/>
                <w:noProof/>
                <w:sz w:val="22"/>
                <w:szCs w:val="22"/>
                <w:lang w:val="pt-BR"/>
              </w:rPr>
              <w:t>Aceite</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_Toc457295785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19</w:t>
            </w:r>
            <w:r w:rsidR="00C55998" w:rsidRPr="00C55998">
              <w:rPr>
                <w:rFonts w:ascii="Calibri Light" w:hAnsi="Calibri Light"/>
                <w:noProof/>
                <w:webHidden/>
                <w:szCs w:val="22"/>
              </w:rPr>
              <w:fldChar w:fldCharType="end"/>
            </w:r>
          </w:hyperlink>
        </w:p>
        <w:p w14:paraId="39348706" w14:textId="333721B5" w:rsidR="00C55998" w:rsidRPr="00C55998" w:rsidRDefault="00414F77" w:rsidP="00C55998">
          <w:pPr>
            <w:pStyle w:val="Sumrio1"/>
            <w:spacing w:before="0" w:after="0" w:line="360" w:lineRule="auto"/>
            <w:rPr>
              <w:rFonts w:ascii="Calibri Light" w:eastAsiaTheme="minorEastAsia" w:hAnsi="Calibri Light" w:cstheme="minorBidi"/>
              <w:b w:val="0"/>
              <w:noProof/>
              <w:szCs w:val="22"/>
              <w:lang w:val="pt-BR" w:eastAsia="pt-BR"/>
            </w:rPr>
          </w:pPr>
          <w:hyperlink w:anchor="_Toc457295786" w:history="1">
            <w:r w:rsidR="00C55998" w:rsidRPr="00C55998">
              <w:rPr>
                <w:rStyle w:val="Hyperlink"/>
                <w:rFonts w:ascii="Calibri Light" w:eastAsia="SimSun" w:hAnsi="Calibri Light"/>
                <w:noProof/>
                <w:sz w:val="22"/>
                <w:szCs w:val="22"/>
                <w:lang w:val="pt-BR"/>
              </w:rPr>
              <w:t xml:space="preserve">Anexo A. </w:t>
            </w:r>
            <w:r w:rsidR="00C55998" w:rsidRPr="00C55998">
              <w:rPr>
                <w:rStyle w:val="Hyperlink"/>
                <w:rFonts w:ascii="Calibri Light" w:hAnsi="Calibri Light"/>
                <w:noProof/>
                <w:sz w:val="22"/>
                <w:szCs w:val="22"/>
                <w:lang w:val="pt-BR"/>
              </w:rPr>
              <w:t>Detalhes de comunicação</w:t>
            </w:r>
            <w:r w:rsidR="00C55998" w:rsidRPr="00C55998">
              <w:rPr>
                <w:rFonts w:ascii="Calibri Light" w:hAnsi="Calibri Light"/>
                <w:noProof/>
                <w:webHidden/>
                <w:szCs w:val="22"/>
              </w:rPr>
              <w:tab/>
            </w:r>
            <w:r w:rsidR="00C55998" w:rsidRPr="00C55998">
              <w:rPr>
                <w:rFonts w:ascii="Calibri Light" w:hAnsi="Calibri Light"/>
                <w:noProof/>
                <w:webHidden/>
                <w:szCs w:val="22"/>
              </w:rPr>
              <w:fldChar w:fldCharType="begin"/>
            </w:r>
            <w:r w:rsidR="00C55998" w:rsidRPr="00C55998">
              <w:rPr>
                <w:rFonts w:ascii="Calibri Light" w:hAnsi="Calibri Light"/>
                <w:noProof/>
                <w:webHidden/>
                <w:szCs w:val="22"/>
              </w:rPr>
              <w:instrText xml:space="preserve"> PAGEREF _Toc457295786 \h </w:instrText>
            </w:r>
            <w:r w:rsidR="00C55998" w:rsidRPr="00C55998">
              <w:rPr>
                <w:rFonts w:ascii="Calibri Light" w:hAnsi="Calibri Light"/>
                <w:noProof/>
                <w:webHidden/>
                <w:szCs w:val="22"/>
              </w:rPr>
            </w:r>
            <w:r w:rsidR="00C55998" w:rsidRPr="00C55998">
              <w:rPr>
                <w:rFonts w:ascii="Calibri Light" w:hAnsi="Calibri Light"/>
                <w:noProof/>
                <w:webHidden/>
                <w:szCs w:val="22"/>
              </w:rPr>
              <w:fldChar w:fldCharType="separate"/>
            </w:r>
            <w:r w:rsidR="00C55998">
              <w:rPr>
                <w:rFonts w:ascii="Calibri Light" w:hAnsi="Calibri Light"/>
                <w:noProof/>
                <w:webHidden/>
                <w:szCs w:val="22"/>
              </w:rPr>
              <w:t>20</w:t>
            </w:r>
            <w:r w:rsidR="00C55998" w:rsidRPr="00C55998">
              <w:rPr>
                <w:rFonts w:ascii="Calibri Light" w:hAnsi="Calibri Light"/>
                <w:noProof/>
                <w:webHidden/>
                <w:szCs w:val="22"/>
              </w:rPr>
              <w:fldChar w:fldCharType="end"/>
            </w:r>
          </w:hyperlink>
        </w:p>
        <w:p w14:paraId="263B9E25" w14:textId="7797D3C0" w:rsidR="006E357D" w:rsidRPr="002D5E97" w:rsidRDefault="006E357D" w:rsidP="00C55998">
          <w:pPr>
            <w:spacing w:line="360" w:lineRule="auto"/>
            <w:rPr>
              <w:sz w:val="16"/>
              <w:lang w:val="pt-BR"/>
            </w:rPr>
          </w:pPr>
          <w:r w:rsidRPr="00C55998">
            <w:rPr>
              <w:rFonts w:ascii="Calibri Light" w:hAnsi="Calibri Light"/>
              <w:b/>
              <w:bCs/>
              <w:noProof/>
              <w:sz w:val="22"/>
              <w:szCs w:val="22"/>
              <w:lang w:val="pt-BR"/>
            </w:rPr>
            <w:fldChar w:fldCharType="end"/>
          </w:r>
        </w:p>
      </w:sdtContent>
    </w:sdt>
    <w:p w14:paraId="582EB39A" w14:textId="6DF7A035" w:rsidR="008E666A" w:rsidRDefault="008E666A" w:rsidP="008E666A">
      <w:pPr>
        <w:rPr>
          <w:sz w:val="16"/>
          <w:lang w:val="pt-BR"/>
        </w:rPr>
      </w:pPr>
    </w:p>
    <w:p w14:paraId="4FC9F761" w14:textId="14E510C2" w:rsidR="004E6DB4" w:rsidRDefault="004E6DB4" w:rsidP="008E666A">
      <w:pPr>
        <w:rPr>
          <w:sz w:val="16"/>
          <w:lang w:val="pt-BR"/>
        </w:rPr>
      </w:pPr>
    </w:p>
    <w:p w14:paraId="32C0A2B1" w14:textId="37433316" w:rsidR="00C55998" w:rsidRDefault="00C55998" w:rsidP="008E666A">
      <w:pPr>
        <w:rPr>
          <w:sz w:val="16"/>
          <w:lang w:val="pt-BR"/>
        </w:rPr>
      </w:pPr>
    </w:p>
    <w:p w14:paraId="280BAEB5" w14:textId="4BA607B0" w:rsidR="00C55998" w:rsidRDefault="00C55998" w:rsidP="008E666A">
      <w:pPr>
        <w:rPr>
          <w:sz w:val="16"/>
          <w:lang w:val="pt-BR"/>
        </w:rPr>
      </w:pPr>
    </w:p>
    <w:p w14:paraId="3B81B5B7" w14:textId="074595EF" w:rsidR="00C55998" w:rsidRDefault="00C55998" w:rsidP="008E666A">
      <w:pPr>
        <w:rPr>
          <w:sz w:val="16"/>
          <w:lang w:val="pt-BR"/>
        </w:rPr>
      </w:pPr>
    </w:p>
    <w:p w14:paraId="13959AAA" w14:textId="77777777" w:rsidR="006D7EEA" w:rsidRDefault="006D7EEA" w:rsidP="008E666A">
      <w:pPr>
        <w:rPr>
          <w:sz w:val="16"/>
          <w:lang w:val="pt-BR"/>
        </w:rPr>
      </w:pPr>
    </w:p>
    <w:p w14:paraId="69F22164" w14:textId="77777777" w:rsidR="00B12596" w:rsidRDefault="00B12596" w:rsidP="008E666A">
      <w:pPr>
        <w:rPr>
          <w:sz w:val="16"/>
          <w:lang w:val="pt-BR"/>
        </w:rPr>
      </w:pPr>
    </w:p>
    <w:p w14:paraId="5F8B7CBC" w14:textId="113098F5" w:rsidR="00C55998" w:rsidRDefault="00C55998" w:rsidP="008E666A">
      <w:pPr>
        <w:rPr>
          <w:sz w:val="16"/>
          <w:lang w:val="pt-BR"/>
        </w:rPr>
      </w:pPr>
    </w:p>
    <w:p w14:paraId="10689CA3" w14:textId="7A5F4653" w:rsidR="00C55998" w:rsidRDefault="00C55998" w:rsidP="008E666A">
      <w:pPr>
        <w:rPr>
          <w:sz w:val="16"/>
          <w:lang w:val="pt-BR"/>
        </w:rPr>
      </w:pPr>
    </w:p>
    <w:p w14:paraId="3419C807" w14:textId="77777777" w:rsidR="00C55998" w:rsidRDefault="00C55998" w:rsidP="008E666A">
      <w:pPr>
        <w:rPr>
          <w:sz w:val="16"/>
          <w:lang w:val="pt-BR"/>
        </w:rPr>
      </w:pPr>
    </w:p>
    <w:tbl>
      <w:tblPr>
        <w:tblStyle w:val="Tabelacomgrade"/>
        <w:tblW w:w="9498" w:type="dxa"/>
        <w:tblInd w:w="-851" w:type="dxa"/>
        <w:tblLook w:val="04A0" w:firstRow="1" w:lastRow="0" w:firstColumn="1" w:lastColumn="0" w:noHBand="0" w:noVBand="1"/>
      </w:tblPr>
      <w:tblGrid>
        <w:gridCol w:w="9498"/>
      </w:tblGrid>
      <w:tr w:rsidR="002F2650" w14:paraId="36B20C95" w14:textId="77777777" w:rsidTr="00BE53BF">
        <w:tc>
          <w:tcPr>
            <w:tcW w:w="9498" w:type="dxa"/>
            <w:tcBorders>
              <w:top w:val="nil"/>
              <w:left w:val="nil"/>
              <w:bottom w:val="nil"/>
              <w:right w:val="nil"/>
            </w:tcBorders>
          </w:tcPr>
          <w:p w14:paraId="3FEC7556" w14:textId="5BEA855D" w:rsidR="002F2650" w:rsidRPr="00587ED0" w:rsidRDefault="002F2650" w:rsidP="00E36C40">
            <w:pPr>
              <w:pStyle w:val="PargrafodaLista"/>
              <w:numPr>
                <w:ilvl w:val="0"/>
                <w:numId w:val="15"/>
              </w:numPr>
              <w:tabs>
                <w:tab w:val="left" w:pos="573"/>
              </w:tabs>
              <w:spacing w:line="240" w:lineRule="auto"/>
              <w:ind w:left="573" w:hanging="573"/>
              <w:rPr>
                <w:rFonts w:ascii="Calibri Light" w:hAnsi="Calibri Light" w:cs="Tahoma"/>
                <w:b/>
                <w:sz w:val="22"/>
                <w:szCs w:val="22"/>
                <w:lang w:val="pt-BR"/>
              </w:rPr>
            </w:pPr>
            <w:r w:rsidRPr="00587ED0">
              <w:rPr>
                <w:rFonts w:ascii="Calibri Light" w:hAnsi="Calibri Light" w:cs="Tahoma"/>
                <w:b/>
                <w:sz w:val="22"/>
                <w:szCs w:val="22"/>
                <w:lang w:val="pt-BR"/>
              </w:rPr>
              <w:lastRenderedPageBreak/>
              <w:t xml:space="preserve">Preâmbulo </w:t>
            </w:r>
            <w:r w:rsidR="00D076BB">
              <w:rPr>
                <w:rFonts w:ascii="Calibri Light" w:hAnsi="Calibri Light" w:cs="Tahoma"/>
                <w:b/>
                <w:sz w:val="22"/>
                <w:szCs w:val="22"/>
                <w:lang w:val="pt-BR"/>
              </w:rPr>
              <w:t xml:space="preserve"> </w:t>
            </w:r>
          </w:p>
          <w:p w14:paraId="78F6FF6E" w14:textId="55B58E61" w:rsidR="002F2650" w:rsidRPr="00587ED0" w:rsidRDefault="002F2650" w:rsidP="00A12917">
            <w:pPr>
              <w:tabs>
                <w:tab w:val="left" w:pos="573"/>
              </w:tabs>
              <w:spacing w:line="240" w:lineRule="auto"/>
              <w:ind w:left="0"/>
              <w:rPr>
                <w:rFonts w:ascii="Calibri Light" w:hAnsi="Calibri Light" w:cs="Tahoma"/>
                <w:b/>
                <w:sz w:val="22"/>
                <w:szCs w:val="22"/>
                <w:lang w:val="pt-BR"/>
              </w:rPr>
            </w:pPr>
          </w:p>
        </w:tc>
      </w:tr>
      <w:tr w:rsidR="002F2650" w:rsidRPr="00414F77" w14:paraId="0D3962D2" w14:textId="77777777" w:rsidTr="00BE53BF">
        <w:tc>
          <w:tcPr>
            <w:tcW w:w="9498" w:type="dxa"/>
            <w:tcBorders>
              <w:top w:val="nil"/>
              <w:left w:val="nil"/>
              <w:bottom w:val="nil"/>
              <w:right w:val="nil"/>
            </w:tcBorders>
          </w:tcPr>
          <w:p w14:paraId="2CFC7A66" w14:textId="7853FA6E" w:rsidR="002F2650" w:rsidRPr="00587ED0" w:rsidRDefault="002F2650" w:rsidP="00E36C40">
            <w:pPr>
              <w:pStyle w:val="PargrafodaLista"/>
              <w:numPr>
                <w:ilvl w:val="1"/>
                <w:numId w:val="14"/>
              </w:numPr>
              <w:tabs>
                <w:tab w:val="left" w:pos="2127"/>
              </w:tabs>
              <w:spacing w:line="240" w:lineRule="auto"/>
              <w:ind w:left="573" w:hanging="573"/>
              <w:jc w:val="both"/>
              <w:rPr>
                <w:rFonts w:ascii="Calibri Light" w:hAnsi="Calibri Light" w:cs="Tahoma"/>
                <w:b/>
                <w:sz w:val="22"/>
                <w:szCs w:val="22"/>
                <w:lang w:val="pt-BR"/>
              </w:rPr>
            </w:pPr>
            <w:r w:rsidRPr="00587ED0">
              <w:rPr>
                <w:rFonts w:ascii="Calibri Light" w:hAnsi="Calibri Light" w:cs="Tahoma"/>
                <w:b/>
                <w:sz w:val="22"/>
                <w:szCs w:val="22"/>
                <w:lang w:val="pt-BR"/>
              </w:rPr>
              <w:t xml:space="preserve">Língua oficial </w:t>
            </w:r>
            <w:r w:rsidR="00D076BB">
              <w:rPr>
                <w:rFonts w:ascii="Calibri Light" w:hAnsi="Calibri Light" w:cs="Tahoma"/>
                <w:b/>
                <w:sz w:val="22"/>
                <w:szCs w:val="22"/>
                <w:lang w:val="pt-BR"/>
              </w:rPr>
              <w:t xml:space="preserve"> </w:t>
            </w:r>
          </w:p>
          <w:p w14:paraId="76AE80A7" w14:textId="329FF72A" w:rsidR="002F2650" w:rsidRPr="00C821C0" w:rsidRDefault="002F2650" w:rsidP="00A12917">
            <w:pPr>
              <w:pStyle w:val="PargrafodaLista"/>
              <w:tabs>
                <w:tab w:val="left" w:pos="2127"/>
              </w:tabs>
              <w:spacing w:line="240" w:lineRule="auto"/>
              <w:ind w:left="573"/>
              <w:jc w:val="both"/>
              <w:rPr>
                <w:rFonts w:ascii="Calibri Light" w:hAnsi="Calibri Light" w:cs="Tahoma"/>
                <w:sz w:val="22"/>
                <w:szCs w:val="22"/>
                <w:lang w:val="pt-BR"/>
              </w:rPr>
            </w:pPr>
            <w:r w:rsidRPr="00587ED0">
              <w:rPr>
                <w:rFonts w:ascii="Calibri Light" w:hAnsi="Calibri Light" w:cs="Tahoma"/>
                <w:sz w:val="22"/>
                <w:szCs w:val="22"/>
                <w:lang w:val="pt-BR"/>
              </w:rPr>
              <w:t xml:space="preserve">A língua oficial deste acordo é </w:t>
            </w:r>
            <w:r w:rsidRPr="00D076BB">
              <w:rPr>
                <w:rFonts w:ascii="Calibri Light" w:hAnsi="Calibri Light" w:cs="Tahoma"/>
                <w:sz w:val="22"/>
                <w:szCs w:val="22"/>
                <w:lang w:val="pt-BR"/>
              </w:rPr>
              <w:t>Português</w:t>
            </w:r>
            <w:r w:rsidR="00D076BB" w:rsidRPr="00D076BB">
              <w:rPr>
                <w:rFonts w:ascii="Calibri Light" w:hAnsi="Calibri Light" w:cs="Tahoma"/>
                <w:sz w:val="22"/>
                <w:szCs w:val="22"/>
                <w:lang w:val="pt-BR"/>
              </w:rPr>
              <w:t>.</w:t>
            </w:r>
            <w:r w:rsidR="00D076BB" w:rsidRPr="00C821C0">
              <w:rPr>
                <w:rFonts w:ascii="Calibri Light" w:hAnsi="Calibri Light" w:cs="Tahoma"/>
                <w:sz w:val="22"/>
                <w:szCs w:val="22"/>
                <w:highlight w:val="yellow"/>
                <w:lang w:val="pt-BR"/>
              </w:rPr>
              <w:t xml:space="preserve"> </w:t>
            </w:r>
          </w:p>
          <w:p w14:paraId="3C1F0617" w14:textId="182C4DB9" w:rsidR="002F2650" w:rsidRPr="00C821C0" w:rsidRDefault="002F2650" w:rsidP="00A12917">
            <w:pPr>
              <w:pStyle w:val="PargrafodaLista"/>
              <w:tabs>
                <w:tab w:val="left" w:pos="2127"/>
              </w:tabs>
              <w:spacing w:line="240" w:lineRule="auto"/>
              <w:ind w:left="573"/>
              <w:jc w:val="both"/>
              <w:rPr>
                <w:rFonts w:ascii="Calibri Light" w:hAnsi="Calibri Light" w:cs="Tahoma"/>
                <w:sz w:val="22"/>
                <w:szCs w:val="22"/>
                <w:lang w:val="pt-BR"/>
              </w:rPr>
            </w:pPr>
            <w:r w:rsidRPr="00C821C0">
              <w:rPr>
                <w:rFonts w:ascii="Calibri Light" w:hAnsi="Calibri Light" w:cs="Tahoma"/>
                <w:sz w:val="22"/>
                <w:szCs w:val="22"/>
                <w:lang w:val="pt-BR"/>
              </w:rPr>
              <w:t xml:space="preserve"> </w:t>
            </w:r>
          </w:p>
        </w:tc>
      </w:tr>
      <w:tr w:rsidR="002F2650" w:rsidRPr="00414F77" w14:paraId="3DD921E8" w14:textId="77777777" w:rsidTr="00BE53BF">
        <w:trPr>
          <w:trHeight w:val="10213"/>
        </w:trPr>
        <w:tc>
          <w:tcPr>
            <w:tcW w:w="9498" w:type="dxa"/>
            <w:tcBorders>
              <w:top w:val="nil"/>
              <w:left w:val="nil"/>
              <w:bottom w:val="nil"/>
              <w:right w:val="nil"/>
            </w:tcBorders>
          </w:tcPr>
          <w:p w14:paraId="4B67F308" w14:textId="61AEF992" w:rsidR="002F2650" w:rsidRPr="00D076BB" w:rsidRDefault="002F2650" w:rsidP="00D076BB">
            <w:pPr>
              <w:pStyle w:val="PargrafodaLista"/>
              <w:numPr>
                <w:ilvl w:val="1"/>
                <w:numId w:val="6"/>
              </w:numPr>
              <w:tabs>
                <w:tab w:val="left" w:pos="2127"/>
              </w:tabs>
              <w:spacing w:line="240" w:lineRule="auto"/>
              <w:ind w:left="589" w:hanging="567"/>
              <w:jc w:val="both"/>
              <w:rPr>
                <w:rFonts w:ascii="Calibri Light" w:hAnsi="Calibri Light" w:cs="Tahoma"/>
                <w:b/>
                <w:sz w:val="22"/>
                <w:szCs w:val="22"/>
                <w:lang w:val="pt-BR"/>
              </w:rPr>
            </w:pPr>
            <w:r w:rsidRPr="00587ED0">
              <w:rPr>
                <w:rFonts w:ascii="Calibri Light" w:hAnsi="Calibri Light" w:cs="Tahoma"/>
                <w:b/>
                <w:sz w:val="22"/>
                <w:szCs w:val="22"/>
                <w:lang w:val="pt-BR"/>
              </w:rPr>
              <w:t>Partes envolvidas</w:t>
            </w:r>
            <w:r w:rsidR="00D076BB">
              <w:rPr>
                <w:rFonts w:ascii="Calibri Light" w:hAnsi="Calibri Light" w:cs="Tahoma"/>
                <w:b/>
                <w:sz w:val="22"/>
                <w:szCs w:val="22"/>
                <w:lang w:val="pt-BR"/>
              </w:rPr>
              <w:t xml:space="preserve"> </w:t>
            </w:r>
          </w:p>
          <w:p w14:paraId="10F2D8CB" w14:textId="66A9EF84" w:rsidR="002F2650" w:rsidRPr="00587ED0" w:rsidRDefault="002F2650" w:rsidP="00E36C40">
            <w:pPr>
              <w:pStyle w:val="PargrafodaLista"/>
              <w:numPr>
                <w:ilvl w:val="0"/>
                <w:numId w:val="7"/>
              </w:numPr>
              <w:tabs>
                <w:tab w:val="left" w:pos="873"/>
              </w:tabs>
              <w:spacing w:line="240" w:lineRule="auto"/>
              <w:ind w:left="589" w:firstLine="0"/>
              <w:jc w:val="both"/>
              <w:rPr>
                <w:rFonts w:ascii="Calibri Light" w:hAnsi="Calibri Light" w:cs="Tahoma"/>
                <w:b/>
                <w:sz w:val="22"/>
                <w:szCs w:val="22"/>
                <w:lang w:val="pt-BR"/>
              </w:rPr>
            </w:pPr>
            <w:r w:rsidRPr="00587ED0">
              <w:rPr>
                <w:rFonts w:ascii="Calibri Light" w:hAnsi="Calibri Light" w:cs="Tahoma"/>
                <w:b/>
                <w:sz w:val="22"/>
                <w:szCs w:val="22"/>
                <w:lang w:val="pt-BR"/>
              </w:rPr>
              <w:t xml:space="preserve">Registrante </w:t>
            </w:r>
            <w:r w:rsidR="00D076BB">
              <w:rPr>
                <w:rFonts w:ascii="Calibri Light" w:hAnsi="Calibri Light" w:cs="Tahoma"/>
                <w:b/>
                <w:sz w:val="22"/>
                <w:szCs w:val="22"/>
                <w:lang w:val="pt-BR"/>
              </w:rPr>
              <w:t xml:space="preserve"> </w:t>
            </w:r>
          </w:p>
          <w:p w14:paraId="4F73A66F" w14:textId="73A153C5"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587ED0">
              <w:rPr>
                <w:rFonts w:ascii="Calibri Light" w:hAnsi="Calibri Light" w:cs="Tahoma"/>
                <w:sz w:val="22"/>
                <w:szCs w:val="22"/>
                <w:lang w:val="pt-BR"/>
              </w:rPr>
              <w:t xml:space="preserve">Razão Social: </w:t>
            </w:r>
            <w:r w:rsidRPr="00587ED0">
              <w:rPr>
                <w:rFonts w:ascii="Calibri Light" w:hAnsi="Calibri Light" w:cs="Tahoma"/>
                <w:sz w:val="22"/>
                <w:szCs w:val="22"/>
                <w:lang w:val="pt-BR"/>
              </w:rPr>
              <w:tab/>
            </w:r>
            <w:r w:rsidR="00D076BB">
              <w:rPr>
                <w:rFonts w:ascii="Calibri Light" w:hAnsi="Calibri Light" w:cs="Tahoma"/>
                <w:sz w:val="22"/>
                <w:szCs w:val="22"/>
                <w:lang w:val="pt-BR"/>
              </w:rPr>
              <w:t xml:space="preserve">                                      </w:t>
            </w:r>
            <w:r w:rsidRPr="00587ED0">
              <w:rPr>
                <w:rFonts w:ascii="Calibri Light" w:hAnsi="Calibri Light" w:cs="Tahoma"/>
                <w:sz w:val="22"/>
                <w:szCs w:val="22"/>
                <w:highlight w:val="yellow"/>
                <w:lang w:val="pt-BR"/>
              </w:rPr>
              <w:t>[razão social]</w:t>
            </w:r>
          </w:p>
          <w:p w14:paraId="22C4BD21" w14:textId="3B73A407"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587ED0">
              <w:rPr>
                <w:rFonts w:ascii="Calibri Light" w:hAnsi="Calibri Light" w:cs="Tahoma"/>
                <w:sz w:val="22"/>
                <w:szCs w:val="22"/>
                <w:lang w:val="pt-BR"/>
              </w:rPr>
              <w:t xml:space="preserve">Representado por: </w:t>
            </w:r>
            <w:r w:rsidRPr="00587ED0">
              <w:rPr>
                <w:rFonts w:ascii="Calibri Light" w:hAnsi="Calibri Light" w:cs="Tahoma"/>
                <w:sz w:val="22"/>
                <w:szCs w:val="22"/>
                <w:lang w:val="pt-BR"/>
              </w:rPr>
              <w:tab/>
            </w:r>
            <w:r w:rsidRPr="00587ED0">
              <w:rPr>
                <w:rFonts w:ascii="Calibri Light" w:hAnsi="Calibri Light" w:cs="Tahoma"/>
                <w:sz w:val="22"/>
                <w:szCs w:val="22"/>
                <w:highlight w:val="yellow"/>
                <w:lang w:val="pt-BR"/>
              </w:rPr>
              <w:t>[nome completo]</w:t>
            </w:r>
          </w:p>
          <w:p w14:paraId="7098556E" w14:textId="27D53D05"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587ED0">
              <w:rPr>
                <w:rFonts w:ascii="Calibri Light" w:hAnsi="Calibri Light" w:cs="Tahoma"/>
                <w:sz w:val="22"/>
                <w:szCs w:val="22"/>
                <w:lang w:val="pt-BR"/>
              </w:rPr>
              <w:t xml:space="preserve">Endereço: </w:t>
            </w:r>
            <w:r w:rsidRPr="00587ED0">
              <w:rPr>
                <w:rFonts w:ascii="Calibri Light" w:hAnsi="Calibri Light" w:cs="Tahoma"/>
                <w:sz w:val="22"/>
                <w:szCs w:val="22"/>
                <w:lang w:val="pt-BR"/>
              </w:rPr>
              <w:tab/>
            </w:r>
            <w:r w:rsidRPr="00587ED0">
              <w:rPr>
                <w:rFonts w:ascii="Calibri Light" w:hAnsi="Calibri Light" w:cs="Tahoma"/>
                <w:sz w:val="22"/>
                <w:szCs w:val="22"/>
                <w:lang w:val="pt-BR"/>
              </w:rPr>
              <w:tab/>
            </w:r>
            <w:r w:rsidRPr="00587ED0">
              <w:rPr>
                <w:rFonts w:ascii="Calibri Light" w:hAnsi="Calibri Light" w:cs="Tahoma"/>
                <w:sz w:val="22"/>
                <w:szCs w:val="22"/>
                <w:highlight w:val="yellow"/>
                <w:lang w:val="pt-BR"/>
              </w:rPr>
              <w:t>[endereço completo]</w:t>
            </w:r>
          </w:p>
          <w:p w14:paraId="1F1250E1" w14:textId="3D3D1084"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587ED0">
              <w:rPr>
                <w:rFonts w:ascii="Calibri Light" w:hAnsi="Calibri Light" w:cs="Tahoma"/>
                <w:sz w:val="22"/>
                <w:szCs w:val="22"/>
                <w:lang w:val="pt-BR"/>
              </w:rPr>
              <w:t xml:space="preserve">Bairro: </w:t>
            </w:r>
            <w:r w:rsidRPr="00587ED0">
              <w:rPr>
                <w:rFonts w:ascii="Calibri Light" w:hAnsi="Calibri Light" w:cs="Tahoma"/>
                <w:sz w:val="22"/>
                <w:szCs w:val="22"/>
                <w:lang w:val="pt-BR"/>
              </w:rPr>
              <w:tab/>
            </w:r>
            <w:r w:rsidRPr="00587ED0">
              <w:rPr>
                <w:rFonts w:ascii="Calibri Light" w:hAnsi="Calibri Light" w:cs="Tahoma"/>
                <w:sz w:val="22"/>
                <w:szCs w:val="22"/>
                <w:lang w:val="pt-BR"/>
              </w:rPr>
              <w:tab/>
            </w:r>
            <w:r w:rsidRPr="00587ED0">
              <w:rPr>
                <w:rFonts w:ascii="Calibri Light" w:hAnsi="Calibri Light" w:cs="Tahoma"/>
                <w:sz w:val="22"/>
                <w:szCs w:val="22"/>
                <w:highlight w:val="yellow"/>
                <w:lang w:val="pt-BR"/>
              </w:rPr>
              <w:t>[bairro]</w:t>
            </w:r>
          </w:p>
          <w:p w14:paraId="1CB57B37" w14:textId="63F0B019"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587ED0">
              <w:rPr>
                <w:rFonts w:ascii="Calibri Light" w:hAnsi="Calibri Light" w:cs="Tahoma"/>
                <w:sz w:val="22"/>
                <w:szCs w:val="22"/>
                <w:lang w:val="pt-BR"/>
              </w:rPr>
              <w:t xml:space="preserve">Cidade / Estado: </w:t>
            </w:r>
            <w:r w:rsidRPr="00587ED0">
              <w:rPr>
                <w:rFonts w:ascii="Calibri Light" w:hAnsi="Calibri Light" w:cs="Tahoma"/>
                <w:sz w:val="22"/>
                <w:szCs w:val="22"/>
                <w:lang w:val="pt-BR"/>
              </w:rPr>
              <w:tab/>
            </w:r>
            <w:r w:rsidR="00D076BB">
              <w:rPr>
                <w:rFonts w:ascii="Calibri Light" w:hAnsi="Calibri Light" w:cs="Tahoma"/>
                <w:sz w:val="22"/>
                <w:szCs w:val="22"/>
                <w:lang w:val="pt-BR"/>
              </w:rPr>
              <w:t xml:space="preserve">                                      </w:t>
            </w:r>
            <w:r w:rsidRPr="00587ED0">
              <w:rPr>
                <w:rFonts w:ascii="Calibri Light" w:hAnsi="Calibri Light" w:cs="Tahoma"/>
                <w:sz w:val="22"/>
                <w:szCs w:val="22"/>
                <w:highlight w:val="yellow"/>
                <w:lang w:val="pt-BR"/>
              </w:rPr>
              <w:t>[cidade / estado]</w:t>
            </w:r>
          </w:p>
          <w:p w14:paraId="7944BEA6" w14:textId="1D8DD759"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en-US"/>
              </w:rPr>
            </w:pPr>
            <w:r w:rsidRPr="00587ED0">
              <w:rPr>
                <w:rFonts w:ascii="Calibri Light" w:hAnsi="Calibri Light" w:cs="Tahoma"/>
                <w:sz w:val="22"/>
                <w:szCs w:val="22"/>
                <w:lang w:val="en-US"/>
              </w:rPr>
              <w:t xml:space="preserve">CEP: </w:t>
            </w:r>
            <w:r w:rsidRPr="00587ED0">
              <w:rPr>
                <w:rFonts w:ascii="Calibri Light" w:hAnsi="Calibri Light" w:cs="Tahoma"/>
                <w:sz w:val="22"/>
                <w:szCs w:val="22"/>
                <w:lang w:val="en-US"/>
              </w:rPr>
              <w:tab/>
            </w:r>
            <w:r w:rsidRPr="00587ED0">
              <w:rPr>
                <w:rFonts w:ascii="Calibri Light" w:hAnsi="Calibri Light" w:cs="Tahoma"/>
                <w:sz w:val="22"/>
                <w:szCs w:val="22"/>
                <w:lang w:val="en-US"/>
              </w:rPr>
              <w:tab/>
            </w:r>
            <w:r w:rsidRPr="00587ED0">
              <w:rPr>
                <w:rFonts w:ascii="Calibri Light" w:hAnsi="Calibri Light" w:cs="Tahoma"/>
                <w:sz w:val="22"/>
                <w:szCs w:val="22"/>
                <w:highlight w:val="yellow"/>
                <w:lang w:val="en-US"/>
              </w:rPr>
              <w:t>[CE</w:t>
            </w:r>
            <w:r w:rsidR="00D076BB">
              <w:rPr>
                <w:rFonts w:ascii="Calibri Light" w:hAnsi="Calibri Light" w:cs="Tahoma"/>
                <w:sz w:val="22"/>
                <w:szCs w:val="22"/>
                <w:highlight w:val="yellow"/>
                <w:lang w:val="en-US"/>
              </w:rPr>
              <w:t>P]</w:t>
            </w:r>
          </w:p>
          <w:p w14:paraId="5D52E60E" w14:textId="23019AA7" w:rsidR="002F2650" w:rsidRPr="00587ED0" w:rsidRDefault="00D076BB" w:rsidP="00D076BB">
            <w:pPr>
              <w:tabs>
                <w:tab w:val="left" w:pos="2552"/>
                <w:tab w:val="left" w:pos="4431"/>
              </w:tabs>
              <w:spacing w:line="240" w:lineRule="auto"/>
              <w:ind w:left="873"/>
              <w:jc w:val="both"/>
              <w:rPr>
                <w:rFonts w:ascii="Calibri Light" w:hAnsi="Calibri Light" w:cs="Tahoma"/>
                <w:sz w:val="22"/>
                <w:szCs w:val="22"/>
                <w:lang w:val="en-US"/>
              </w:rPr>
            </w:pPr>
            <w:r>
              <w:rPr>
                <w:rFonts w:ascii="Calibri Light" w:hAnsi="Calibri Light" w:cs="Tahoma"/>
                <w:sz w:val="22"/>
                <w:szCs w:val="22"/>
                <w:lang w:val="en-US"/>
              </w:rPr>
              <w:t>Telefone</w:t>
            </w:r>
            <w:r w:rsidR="002F2650" w:rsidRPr="00587ED0">
              <w:rPr>
                <w:rFonts w:ascii="Calibri Light" w:hAnsi="Calibri Light" w:cs="Tahoma"/>
                <w:sz w:val="22"/>
                <w:szCs w:val="22"/>
                <w:lang w:val="en-US"/>
              </w:rPr>
              <w:t xml:space="preserve">: </w:t>
            </w:r>
            <w:r w:rsidR="002F2650" w:rsidRPr="00587ED0">
              <w:rPr>
                <w:rFonts w:ascii="Calibri Light" w:hAnsi="Calibri Light" w:cs="Tahoma"/>
                <w:sz w:val="22"/>
                <w:szCs w:val="22"/>
                <w:lang w:val="en-US"/>
              </w:rPr>
              <w:tab/>
            </w:r>
            <w:r>
              <w:rPr>
                <w:rFonts w:ascii="Calibri Light" w:hAnsi="Calibri Light" w:cs="Tahoma"/>
                <w:sz w:val="22"/>
                <w:szCs w:val="22"/>
                <w:lang w:val="en-US"/>
              </w:rPr>
              <w:t xml:space="preserve">                                      </w:t>
            </w:r>
            <w:r w:rsidR="002F2650" w:rsidRPr="00587ED0">
              <w:rPr>
                <w:rFonts w:ascii="Calibri Light" w:hAnsi="Calibri Light" w:cs="Tahoma"/>
                <w:sz w:val="22"/>
                <w:szCs w:val="22"/>
                <w:highlight w:val="yellow"/>
                <w:lang w:val="en-US"/>
              </w:rPr>
              <w:t>[tel]</w:t>
            </w:r>
            <w:r w:rsidR="002F2650" w:rsidRPr="00587ED0">
              <w:rPr>
                <w:rFonts w:ascii="Calibri Light" w:hAnsi="Calibri Light" w:cs="Tahoma"/>
                <w:sz w:val="22"/>
                <w:szCs w:val="22"/>
                <w:lang w:val="en-US"/>
              </w:rPr>
              <w:t xml:space="preserve"> </w:t>
            </w:r>
          </w:p>
          <w:p w14:paraId="50509BC0" w14:textId="23A08FD1"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en-US"/>
              </w:rPr>
            </w:pPr>
            <w:r w:rsidRPr="00587ED0">
              <w:rPr>
                <w:rFonts w:ascii="Calibri Light" w:hAnsi="Calibri Light" w:cs="Tahoma"/>
                <w:sz w:val="22"/>
                <w:szCs w:val="22"/>
                <w:lang w:val="en-US"/>
              </w:rPr>
              <w:t xml:space="preserve">CNPJ: </w:t>
            </w:r>
            <w:r w:rsidRPr="00587ED0">
              <w:rPr>
                <w:rFonts w:ascii="Calibri Light" w:hAnsi="Calibri Light" w:cs="Tahoma"/>
                <w:sz w:val="22"/>
                <w:szCs w:val="22"/>
                <w:lang w:val="en-US"/>
              </w:rPr>
              <w:tab/>
            </w:r>
            <w:r w:rsidRPr="00587ED0">
              <w:rPr>
                <w:rFonts w:ascii="Calibri Light" w:hAnsi="Calibri Light" w:cs="Tahoma"/>
                <w:sz w:val="22"/>
                <w:szCs w:val="22"/>
                <w:lang w:val="en-US"/>
              </w:rPr>
              <w:tab/>
            </w:r>
            <w:r w:rsidRPr="00587ED0">
              <w:rPr>
                <w:rFonts w:ascii="Calibri Light" w:hAnsi="Calibri Light" w:cs="Tahoma"/>
                <w:sz w:val="22"/>
                <w:szCs w:val="22"/>
                <w:highlight w:val="yellow"/>
                <w:lang w:val="en-US"/>
              </w:rPr>
              <w:t>[CNPJ]</w:t>
            </w:r>
          </w:p>
          <w:p w14:paraId="3F73E779" w14:textId="33D4928D" w:rsidR="002F2650" w:rsidRPr="00587ED0" w:rsidRDefault="002F2650" w:rsidP="00D076BB">
            <w:pPr>
              <w:tabs>
                <w:tab w:val="left" w:pos="2552"/>
                <w:tab w:val="left" w:pos="4431"/>
              </w:tabs>
              <w:spacing w:line="240" w:lineRule="auto"/>
              <w:ind w:left="873"/>
              <w:jc w:val="both"/>
              <w:rPr>
                <w:rFonts w:ascii="Calibri Light" w:hAnsi="Calibri Light" w:cs="Tahoma"/>
                <w:sz w:val="22"/>
                <w:szCs w:val="22"/>
                <w:lang w:val="pt-BR"/>
              </w:rPr>
            </w:pPr>
            <w:r w:rsidRPr="00587ED0">
              <w:rPr>
                <w:rFonts w:ascii="Calibri Light" w:hAnsi="Calibri Light" w:cs="Tahoma"/>
                <w:sz w:val="22"/>
                <w:szCs w:val="22"/>
                <w:lang w:val="pt-BR"/>
              </w:rPr>
              <w:t>Inscrição Estadual:</w:t>
            </w:r>
            <w:r w:rsidRPr="00587ED0">
              <w:rPr>
                <w:rFonts w:ascii="Calibri Light" w:hAnsi="Calibri Light" w:cs="Tahoma"/>
                <w:sz w:val="22"/>
                <w:szCs w:val="22"/>
                <w:lang w:val="pt-BR"/>
              </w:rPr>
              <w:tab/>
            </w:r>
            <w:r w:rsidRPr="00587ED0">
              <w:rPr>
                <w:rFonts w:ascii="Calibri Light" w:hAnsi="Calibri Light" w:cs="Tahoma"/>
                <w:sz w:val="22"/>
                <w:szCs w:val="22"/>
                <w:lang w:val="pt-BR"/>
              </w:rPr>
              <w:tab/>
            </w:r>
            <w:r w:rsidRPr="00587ED0">
              <w:rPr>
                <w:rFonts w:ascii="Calibri Light" w:hAnsi="Calibri Light" w:cs="Tahoma"/>
                <w:sz w:val="22"/>
                <w:szCs w:val="22"/>
                <w:highlight w:val="yellow"/>
                <w:lang w:val="pt-BR"/>
              </w:rPr>
              <w:t>[IE]</w:t>
            </w:r>
          </w:p>
          <w:p w14:paraId="5C83D4D0" w14:textId="77777777" w:rsidR="002F2650" w:rsidRPr="00587ED0" w:rsidRDefault="002F2650" w:rsidP="00A12917">
            <w:pPr>
              <w:tabs>
                <w:tab w:val="left" w:pos="4253"/>
              </w:tabs>
              <w:spacing w:line="240" w:lineRule="auto"/>
              <w:jc w:val="both"/>
              <w:rPr>
                <w:rFonts w:ascii="Calibri Light" w:hAnsi="Calibri Light" w:cs="Tahoma"/>
                <w:sz w:val="22"/>
                <w:szCs w:val="22"/>
                <w:lang w:val="pt-BR"/>
              </w:rPr>
            </w:pPr>
          </w:p>
          <w:p w14:paraId="488810D2" w14:textId="11DB62AB" w:rsidR="002F2650" w:rsidRPr="00587ED0" w:rsidRDefault="002F2650" w:rsidP="00E36C40">
            <w:pPr>
              <w:pStyle w:val="PargrafodaLista"/>
              <w:numPr>
                <w:ilvl w:val="0"/>
                <w:numId w:val="7"/>
              </w:numPr>
              <w:tabs>
                <w:tab w:val="left" w:pos="873"/>
              </w:tabs>
              <w:spacing w:line="240" w:lineRule="auto"/>
              <w:ind w:left="589" w:firstLine="0"/>
              <w:jc w:val="both"/>
              <w:rPr>
                <w:rFonts w:ascii="Calibri Light" w:hAnsi="Calibri Light" w:cs="Tahoma"/>
                <w:b/>
                <w:sz w:val="22"/>
                <w:szCs w:val="22"/>
                <w:lang w:val="pt-BR"/>
              </w:rPr>
            </w:pPr>
            <w:r w:rsidRPr="00587ED0">
              <w:rPr>
                <w:rFonts w:ascii="Calibri Light" w:hAnsi="Calibri Light" w:cs="Tahoma"/>
                <w:b/>
                <w:sz w:val="22"/>
                <w:szCs w:val="22"/>
                <w:lang w:val="pt-BR"/>
              </w:rPr>
              <w:t>Instituto Totum (Emissor Local)</w:t>
            </w:r>
          </w:p>
          <w:p w14:paraId="5B2AF3C8" w14:textId="5D6CD132" w:rsidR="00C80A61" w:rsidRPr="003222C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587ED0">
              <w:rPr>
                <w:rFonts w:ascii="Calibri Light" w:hAnsi="Calibri Light" w:cs="Tahoma"/>
                <w:sz w:val="22"/>
                <w:szCs w:val="22"/>
                <w:lang w:val="pt-BR"/>
              </w:rPr>
              <w:t xml:space="preserve">Razão Social: </w:t>
            </w:r>
            <w:r w:rsidRPr="00587ED0">
              <w:rPr>
                <w:rFonts w:ascii="Calibri Light" w:hAnsi="Calibri Light" w:cs="Tahoma"/>
                <w:sz w:val="22"/>
                <w:szCs w:val="22"/>
                <w:lang w:val="pt-BR"/>
              </w:rPr>
              <w:tab/>
            </w:r>
            <w:r w:rsidR="00D076BB">
              <w:rPr>
                <w:rFonts w:ascii="Calibri Light" w:hAnsi="Calibri Light" w:cs="Tahoma"/>
                <w:sz w:val="22"/>
                <w:szCs w:val="22"/>
                <w:lang w:val="pt-BR"/>
              </w:rPr>
              <w:t xml:space="preserve">                                     </w:t>
            </w:r>
            <w:r>
              <w:rPr>
                <w:rFonts w:ascii="Calibri Light" w:hAnsi="Calibri Light" w:cs="Tahoma"/>
                <w:sz w:val="22"/>
                <w:szCs w:val="22"/>
                <w:lang w:val="pt-BR"/>
              </w:rPr>
              <w:t xml:space="preserve">Instituto Totum de Desenvolvimento e </w:t>
            </w:r>
            <w:r w:rsidRPr="003222CB">
              <w:rPr>
                <w:rFonts w:ascii="Calibri Light" w:hAnsi="Calibri Light" w:cs="Tahoma"/>
                <w:sz w:val="22"/>
                <w:szCs w:val="22"/>
                <w:lang w:val="pt-BR"/>
              </w:rPr>
              <w:t>Gestão Empresarial Ltda.</w:t>
            </w:r>
          </w:p>
          <w:p w14:paraId="19D7214A" w14:textId="303B01E1" w:rsidR="00C80A61" w:rsidRPr="003222C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3222CB">
              <w:rPr>
                <w:rFonts w:ascii="Calibri Light" w:hAnsi="Calibri Light" w:cs="Tahoma"/>
                <w:sz w:val="22"/>
                <w:szCs w:val="22"/>
                <w:lang w:val="pt-BR"/>
              </w:rPr>
              <w:t xml:space="preserve">Representado por: </w:t>
            </w:r>
            <w:r w:rsidRPr="003222CB">
              <w:rPr>
                <w:rFonts w:ascii="Calibri Light" w:hAnsi="Calibri Light" w:cs="Tahoma"/>
                <w:sz w:val="22"/>
                <w:szCs w:val="22"/>
                <w:lang w:val="pt-BR"/>
              </w:rPr>
              <w:tab/>
              <w:t>Fernando Giachini Lopes</w:t>
            </w:r>
          </w:p>
          <w:p w14:paraId="6D24E15B" w14:textId="485D9113" w:rsidR="00C80A61" w:rsidRPr="003222C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3222CB">
              <w:rPr>
                <w:rFonts w:ascii="Calibri Light" w:hAnsi="Calibri Light" w:cs="Tahoma"/>
                <w:sz w:val="22"/>
                <w:szCs w:val="22"/>
                <w:lang w:val="pt-BR"/>
              </w:rPr>
              <w:t xml:space="preserve">Endereço: </w:t>
            </w:r>
            <w:r w:rsidRPr="003222CB">
              <w:rPr>
                <w:rFonts w:ascii="Calibri Light" w:hAnsi="Calibri Light" w:cs="Tahoma"/>
                <w:sz w:val="22"/>
                <w:szCs w:val="22"/>
                <w:lang w:val="pt-BR"/>
              </w:rPr>
              <w:tab/>
            </w:r>
            <w:r w:rsidRPr="003222CB">
              <w:rPr>
                <w:rFonts w:ascii="Calibri Light" w:hAnsi="Calibri Light" w:cs="Tahoma"/>
                <w:sz w:val="22"/>
                <w:szCs w:val="22"/>
                <w:lang w:val="pt-BR"/>
              </w:rPr>
              <w:tab/>
              <w:t>Av. Paulista, 2439 – 13º andar – cj. 132</w:t>
            </w:r>
          </w:p>
          <w:p w14:paraId="3AE65938" w14:textId="3F92A564" w:rsidR="00C80A61" w:rsidRPr="003222C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3222CB">
              <w:rPr>
                <w:rFonts w:ascii="Calibri Light" w:hAnsi="Calibri Light" w:cs="Tahoma"/>
                <w:sz w:val="22"/>
                <w:szCs w:val="22"/>
                <w:lang w:val="pt-BR"/>
              </w:rPr>
              <w:t xml:space="preserve">Bairro: </w:t>
            </w:r>
            <w:r w:rsidRPr="003222CB">
              <w:rPr>
                <w:rFonts w:ascii="Calibri Light" w:hAnsi="Calibri Light" w:cs="Tahoma"/>
                <w:sz w:val="22"/>
                <w:szCs w:val="22"/>
                <w:lang w:val="pt-BR"/>
              </w:rPr>
              <w:tab/>
            </w:r>
            <w:r w:rsidRPr="003222CB">
              <w:rPr>
                <w:rFonts w:ascii="Calibri Light" w:hAnsi="Calibri Light" w:cs="Tahoma"/>
                <w:sz w:val="22"/>
                <w:szCs w:val="22"/>
                <w:lang w:val="pt-BR"/>
              </w:rPr>
              <w:tab/>
              <w:t>Bela Vista</w:t>
            </w:r>
          </w:p>
          <w:p w14:paraId="31F9883F" w14:textId="1A96D0AC" w:rsidR="00C80A61" w:rsidRPr="003222C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3222CB">
              <w:rPr>
                <w:rFonts w:ascii="Calibri Light" w:hAnsi="Calibri Light" w:cs="Tahoma"/>
                <w:sz w:val="22"/>
                <w:szCs w:val="22"/>
                <w:lang w:val="pt-BR"/>
              </w:rPr>
              <w:t>Cidade / Estad</w:t>
            </w:r>
            <w:r w:rsidR="00D076BB">
              <w:rPr>
                <w:rFonts w:ascii="Calibri Light" w:hAnsi="Calibri Light" w:cs="Tahoma"/>
                <w:sz w:val="22"/>
                <w:szCs w:val="22"/>
                <w:lang w:val="pt-BR"/>
              </w:rPr>
              <w:t>o</w:t>
            </w:r>
            <w:r w:rsidRPr="003222CB">
              <w:rPr>
                <w:rFonts w:ascii="Calibri Light" w:hAnsi="Calibri Light" w:cs="Tahoma"/>
                <w:sz w:val="22"/>
                <w:szCs w:val="22"/>
                <w:lang w:val="pt-BR"/>
              </w:rPr>
              <w:t xml:space="preserve">: </w:t>
            </w:r>
            <w:r w:rsidRPr="003222CB">
              <w:rPr>
                <w:rFonts w:ascii="Calibri Light" w:hAnsi="Calibri Light" w:cs="Tahoma"/>
                <w:sz w:val="22"/>
                <w:szCs w:val="22"/>
                <w:lang w:val="pt-BR"/>
              </w:rPr>
              <w:tab/>
            </w:r>
            <w:r w:rsidR="00D076BB">
              <w:rPr>
                <w:rFonts w:ascii="Calibri Light" w:hAnsi="Calibri Light" w:cs="Tahoma"/>
                <w:sz w:val="22"/>
                <w:szCs w:val="22"/>
                <w:lang w:val="pt-BR"/>
              </w:rPr>
              <w:t xml:space="preserve">                                     </w:t>
            </w:r>
            <w:r w:rsidRPr="003222CB">
              <w:rPr>
                <w:rFonts w:ascii="Calibri Light" w:hAnsi="Calibri Light" w:cs="Tahoma"/>
                <w:sz w:val="22"/>
                <w:szCs w:val="22"/>
                <w:lang w:val="pt-BR"/>
              </w:rPr>
              <w:t>São Paulo / SP</w:t>
            </w:r>
          </w:p>
          <w:p w14:paraId="4CEC96A1" w14:textId="4939A8E1" w:rsidR="00C80A61" w:rsidRPr="00D076B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076BB">
              <w:rPr>
                <w:rFonts w:ascii="Calibri Light" w:hAnsi="Calibri Light" w:cs="Tahoma"/>
                <w:sz w:val="22"/>
                <w:szCs w:val="22"/>
                <w:lang w:val="pt-BR"/>
              </w:rPr>
              <w:t xml:space="preserve">CEP: </w:t>
            </w:r>
            <w:r w:rsidRPr="00D076BB">
              <w:rPr>
                <w:rFonts w:ascii="Calibri Light" w:hAnsi="Calibri Light" w:cs="Tahoma"/>
                <w:sz w:val="22"/>
                <w:szCs w:val="22"/>
                <w:lang w:val="pt-BR"/>
              </w:rPr>
              <w:tab/>
            </w:r>
            <w:r w:rsidRPr="00D076BB">
              <w:rPr>
                <w:rFonts w:ascii="Calibri Light" w:hAnsi="Calibri Light" w:cs="Tahoma"/>
                <w:sz w:val="22"/>
                <w:szCs w:val="22"/>
                <w:lang w:val="pt-BR"/>
              </w:rPr>
              <w:tab/>
              <w:t>01311-300</w:t>
            </w:r>
          </w:p>
          <w:p w14:paraId="2B5B6BBE" w14:textId="70D85B57" w:rsidR="00C80A61" w:rsidRPr="00D076BB" w:rsidRDefault="00D076BB" w:rsidP="00D076BB">
            <w:pPr>
              <w:tabs>
                <w:tab w:val="left" w:pos="2552"/>
                <w:tab w:val="left" w:pos="4431"/>
              </w:tabs>
              <w:spacing w:line="240" w:lineRule="auto"/>
              <w:ind w:left="4375" w:hanging="3502"/>
              <w:jc w:val="both"/>
              <w:rPr>
                <w:rFonts w:ascii="Calibri Light" w:hAnsi="Calibri Light" w:cs="Tahoma"/>
                <w:sz w:val="22"/>
                <w:szCs w:val="22"/>
                <w:lang w:val="pt-BR"/>
              </w:rPr>
            </w:pPr>
            <w:r w:rsidRPr="00D076BB">
              <w:rPr>
                <w:rFonts w:ascii="Calibri Light" w:hAnsi="Calibri Light" w:cs="Tahoma"/>
                <w:sz w:val="22"/>
                <w:szCs w:val="22"/>
                <w:lang w:val="pt-BR"/>
              </w:rPr>
              <w:t>Telefone</w:t>
            </w:r>
            <w:r w:rsidR="00C80A61" w:rsidRPr="00D076BB">
              <w:rPr>
                <w:rFonts w:ascii="Calibri Light" w:hAnsi="Calibri Light" w:cs="Tahoma"/>
                <w:sz w:val="22"/>
                <w:szCs w:val="22"/>
                <w:lang w:val="pt-BR"/>
              </w:rPr>
              <w:t xml:space="preserve">: </w:t>
            </w:r>
            <w:r w:rsidR="00C80A61" w:rsidRPr="00D076BB">
              <w:rPr>
                <w:rFonts w:ascii="Calibri Light" w:hAnsi="Calibri Light" w:cs="Tahoma"/>
                <w:sz w:val="22"/>
                <w:szCs w:val="22"/>
                <w:lang w:val="pt-BR"/>
              </w:rPr>
              <w:tab/>
            </w:r>
            <w:r>
              <w:rPr>
                <w:rFonts w:ascii="Calibri Light" w:hAnsi="Calibri Light" w:cs="Tahoma"/>
                <w:sz w:val="22"/>
                <w:szCs w:val="22"/>
                <w:lang w:val="pt-BR"/>
              </w:rPr>
              <w:t xml:space="preserve">                                     </w:t>
            </w:r>
            <w:r w:rsidR="00C80A61" w:rsidRPr="00D076BB">
              <w:rPr>
                <w:rFonts w:ascii="Calibri Light" w:hAnsi="Calibri Light" w:cs="Tahoma"/>
                <w:sz w:val="22"/>
                <w:szCs w:val="22"/>
                <w:lang w:val="pt-BR"/>
              </w:rPr>
              <w:t>55 11 3372-9575</w:t>
            </w:r>
          </w:p>
          <w:p w14:paraId="6D4115E9" w14:textId="27B07162" w:rsidR="00C80A61" w:rsidRPr="00D076B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D076BB">
              <w:rPr>
                <w:rFonts w:ascii="Calibri Light" w:hAnsi="Calibri Light" w:cs="Tahoma"/>
                <w:sz w:val="22"/>
                <w:szCs w:val="22"/>
                <w:lang w:val="pt-BR"/>
              </w:rPr>
              <w:t xml:space="preserve">CNPJ: </w:t>
            </w:r>
            <w:r w:rsidRPr="00D076BB">
              <w:rPr>
                <w:rFonts w:ascii="Calibri Light" w:hAnsi="Calibri Light" w:cs="Tahoma"/>
                <w:sz w:val="22"/>
                <w:szCs w:val="22"/>
                <w:lang w:val="pt-BR"/>
              </w:rPr>
              <w:tab/>
            </w:r>
            <w:r w:rsidRPr="00D076BB">
              <w:rPr>
                <w:rFonts w:ascii="Calibri Light" w:hAnsi="Calibri Light" w:cs="Tahoma"/>
                <w:sz w:val="22"/>
                <w:szCs w:val="22"/>
                <w:lang w:val="pt-BR"/>
              </w:rPr>
              <w:tab/>
              <w:t>05.773.229/0001-82</w:t>
            </w:r>
          </w:p>
          <w:p w14:paraId="74F28D31" w14:textId="36FA8C7A" w:rsidR="00C80A61" w:rsidRPr="00D076BB" w:rsidRDefault="00C80A61" w:rsidP="00D076BB">
            <w:pPr>
              <w:tabs>
                <w:tab w:val="left" w:pos="2552"/>
                <w:tab w:val="left" w:pos="4431"/>
              </w:tabs>
              <w:spacing w:line="240" w:lineRule="auto"/>
              <w:ind w:left="4375" w:hanging="3502"/>
              <w:jc w:val="both"/>
              <w:rPr>
                <w:rFonts w:ascii="Calibri Light" w:hAnsi="Calibri Light" w:cs="Tahoma"/>
                <w:sz w:val="22"/>
                <w:szCs w:val="22"/>
                <w:lang w:val="pt-BR"/>
              </w:rPr>
            </w:pPr>
            <w:r w:rsidRPr="003222CB">
              <w:rPr>
                <w:rFonts w:ascii="Calibri Light" w:hAnsi="Calibri Light" w:cs="Tahoma"/>
                <w:sz w:val="22"/>
                <w:szCs w:val="22"/>
                <w:lang w:val="pt-BR"/>
              </w:rPr>
              <w:t>Inscrição Estadual:</w:t>
            </w:r>
            <w:r w:rsidRPr="003222CB">
              <w:rPr>
                <w:rFonts w:ascii="Calibri Light" w:hAnsi="Calibri Light" w:cs="Tahoma"/>
                <w:sz w:val="22"/>
                <w:szCs w:val="22"/>
                <w:lang w:val="pt-BR"/>
              </w:rPr>
              <w:tab/>
            </w:r>
            <w:r w:rsidRPr="003222CB">
              <w:rPr>
                <w:rFonts w:ascii="Calibri Light" w:hAnsi="Calibri Light" w:cs="Tahoma"/>
                <w:sz w:val="22"/>
                <w:szCs w:val="22"/>
                <w:lang w:val="pt-BR"/>
              </w:rPr>
              <w:tab/>
              <w:t>Isento</w:t>
            </w:r>
          </w:p>
          <w:p w14:paraId="0AE8D03E" w14:textId="77777777" w:rsidR="002F2650" w:rsidRDefault="002F2650" w:rsidP="00A12917">
            <w:pPr>
              <w:spacing w:line="240" w:lineRule="auto"/>
              <w:ind w:left="0"/>
              <w:rPr>
                <w:rFonts w:ascii="Calibri Light" w:hAnsi="Calibri Light" w:cs="Tahoma"/>
                <w:b/>
                <w:sz w:val="22"/>
                <w:szCs w:val="22"/>
                <w:lang w:val="en-US"/>
              </w:rPr>
            </w:pPr>
          </w:p>
          <w:p w14:paraId="5980B781" w14:textId="5B136BA1" w:rsidR="00D076BB" w:rsidRDefault="00D076BB" w:rsidP="00D076BB">
            <w:pPr>
              <w:pStyle w:val="PargrafodaLista"/>
              <w:numPr>
                <w:ilvl w:val="1"/>
                <w:numId w:val="6"/>
              </w:numPr>
              <w:tabs>
                <w:tab w:val="left" w:pos="2127"/>
              </w:tabs>
              <w:spacing w:line="240" w:lineRule="auto"/>
              <w:ind w:left="589" w:hanging="567"/>
              <w:jc w:val="both"/>
              <w:rPr>
                <w:rFonts w:ascii="Calibri Light" w:hAnsi="Calibri Light"/>
                <w:b/>
                <w:bCs/>
                <w:sz w:val="22"/>
                <w:szCs w:val="22"/>
              </w:rPr>
            </w:pPr>
            <w:r w:rsidRPr="00D076BB">
              <w:rPr>
                <w:rFonts w:ascii="Calibri Light" w:hAnsi="Calibri Light"/>
                <w:b/>
                <w:bCs/>
                <w:sz w:val="22"/>
                <w:szCs w:val="22"/>
              </w:rPr>
              <w:t>Condições</w:t>
            </w:r>
            <w:r w:rsidRPr="00C17F06">
              <w:rPr>
                <w:rFonts w:ascii="Calibri Light" w:hAnsi="Calibri Light"/>
                <w:b/>
                <w:bCs/>
                <w:sz w:val="22"/>
                <w:szCs w:val="22"/>
              </w:rPr>
              <w:t xml:space="preserve"> Comerciais</w:t>
            </w:r>
          </w:p>
          <w:p w14:paraId="1314DE93" w14:textId="77777777" w:rsidR="00D076BB" w:rsidRPr="00D076BB" w:rsidRDefault="00D076BB" w:rsidP="00D076BB">
            <w:pPr>
              <w:pStyle w:val="PargrafodaLista"/>
              <w:tabs>
                <w:tab w:val="left" w:pos="2127"/>
              </w:tabs>
              <w:spacing w:line="240" w:lineRule="auto"/>
              <w:ind w:left="589"/>
              <w:jc w:val="both"/>
              <w:rPr>
                <w:rFonts w:ascii="Calibri Light" w:hAnsi="Calibri Light"/>
                <w:b/>
                <w:bCs/>
                <w:sz w:val="22"/>
                <w:szCs w:val="22"/>
              </w:rPr>
            </w:pPr>
          </w:p>
          <w:p w14:paraId="7F6276CD" w14:textId="062A8A25" w:rsidR="00D076BB" w:rsidRDefault="00D076BB" w:rsidP="00D076BB">
            <w:pPr>
              <w:pStyle w:val="PargrafodaLista"/>
              <w:spacing w:line="240" w:lineRule="auto"/>
              <w:ind w:left="22"/>
              <w:jc w:val="both"/>
              <w:rPr>
                <w:rFonts w:ascii="Calibri Light" w:hAnsi="Calibri Light"/>
                <w:sz w:val="22"/>
                <w:szCs w:val="22"/>
                <w:lang w:val="pt-BR"/>
              </w:rPr>
            </w:pPr>
            <w:r w:rsidRPr="00587ED0">
              <w:rPr>
                <w:rFonts w:ascii="Calibri Light" w:hAnsi="Calibri Light"/>
                <w:sz w:val="22"/>
                <w:szCs w:val="22"/>
                <w:lang w:val="pt-BR"/>
              </w:rPr>
              <w:t xml:space="preserve">Os valores descritos abaixo cobrem as taxas previstas no processo de Certificação I-REC, e deverão ser pagos diretamente ao Instituto Totum.  </w:t>
            </w:r>
          </w:p>
          <w:p w14:paraId="29025F6C" w14:textId="77777777" w:rsidR="00D076BB" w:rsidRPr="00587ED0" w:rsidRDefault="00D076BB" w:rsidP="00D076BB">
            <w:pPr>
              <w:pStyle w:val="PargrafodaLista"/>
              <w:spacing w:line="240" w:lineRule="auto"/>
              <w:ind w:left="22"/>
              <w:jc w:val="both"/>
              <w:rPr>
                <w:rFonts w:ascii="Calibri Light" w:hAnsi="Calibri Light"/>
                <w:sz w:val="22"/>
                <w:szCs w:val="22"/>
                <w:lang w:val="pt-BR"/>
              </w:rPr>
            </w:pPr>
          </w:p>
          <w:p w14:paraId="54D40430" w14:textId="4D4F488C" w:rsidR="00D076BB" w:rsidRPr="00AC7F1F" w:rsidRDefault="00D076BB" w:rsidP="00EE4BBF">
            <w:pPr>
              <w:pStyle w:val="PargrafodaLista"/>
              <w:numPr>
                <w:ilvl w:val="0"/>
                <w:numId w:val="7"/>
              </w:numPr>
              <w:spacing w:line="240" w:lineRule="auto"/>
              <w:ind w:left="321" w:hanging="321"/>
              <w:jc w:val="both"/>
              <w:rPr>
                <w:rFonts w:ascii="Calibri Light" w:hAnsi="Calibri Light"/>
                <w:sz w:val="22"/>
                <w:szCs w:val="22"/>
                <w:lang w:val="pt-BR"/>
              </w:rPr>
            </w:pPr>
            <w:r w:rsidRPr="00AC7F1F">
              <w:rPr>
                <w:rFonts w:ascii="Calibri Light" w:hAnsi="Calibri Light"/>
                <w:sz w:val="22"/>
                <w:szCs w:val="22"/>
                <w:lang w:val="pt-BR"/>
              </w:rPr>
              <w:t xml:space="preserve">Registro de Dispositivo de Produção de Energia (empreendimento) I-REC: deve ser pago por Dispositivo de Energia (Empreendimento) candidato à Certificação – a ser pago no momento imediato à aprovação da emissão do registro. A fatura terá vencimento para 30 dias. </w:t>
            </w:r>
            <w:r w:rsidR="00CC3F9F" w:rsidRPr="00AC7F1F">
              <w:rPr>
                <w:rFonts w:ascii="Calibri Light" w:hAnsi="Calibri Light"/>
                <w:sz w:val="22"/>
                <w:szCs w:val="22"/>
                <w:lang w:val="pt-BR"/>
              </w:rPr>
              <w:t>Esse Registro é válido por 5 (cinco) anos, contados a partir da data de registro cadastrada no campo “Registration Date” na plataforma I-REC.</w:t>
            </w:r>
            <w:r w:rsidR="00AC7F1F">
              <w:rPr>
                <w:rFonts w:ascii="Calibri Light" w:hAnsi="Calibri Light"/>
                <w:sz w:val="22"/>
                <w:szCs w:val="22"/>
                <w:lang w:val="pt-BR"/>
              </w:rPr>
              <w:t xml:space="preserve"> </w:t>
            </w:r>
            <w:r w:rsidRPr="00AC7F1F">
              <w:rPr>
                <w:rFonts w:ascii="Calibri Light" w:hAnsi="Calibri Light"/>
                <w:sz w:val="22"/>
                <w:szCs w:val="22"/>
                <w:lang w:val="pt-BR"/>
              </w:rPr>
              <w:t xml:space="preserve">O valor está disponível de forma atualizada no site público </w:t>
            </w:r>
            <w:hyperlink r:id="rId11" w:history="1">
              <w:r w:rsidRPr="00AC7F1F">
                <w:rPr>
                  <w:rStyle w:val="Hyperlink"/>
                  <w:rFonts w:ascii="Calibri Light" w:hAnsi="Calibri Light"/>
                  <w:sz w:val="22"/>
                  <w:szCs w:val="22"/>
                  <w:lang w:val="pt-BR"/>
                </w:rPr>
                <w:t>http://www.internationalrec.org/</w:t>
              </w:r>
            </w:hyperlink>
            <w:r w:rsidRPr="00AC7F1F">
              <w:rPr>
                <w:rFonts w:ascii="Calibri Light" w:hAnsi="Calibri Light"/>
                <w:sz w:val="22"/>
                <w:szCs w:val="22"/>
                <w:lang w:val="pt-BR"/>
              </w:rPr>
              <w:t xml:space="preserve">, documento “The I-REC Standard Fee Structure”. </w:t>
            </w:r>
          </w:p>
          <w:p w14:paraId="601D065C" w14:textId="77777777" w:rsidR="00D076BB" w:rsidRPr="00D076BB" w:rsidRDefault="00D076BB" w:rsidP="00D076BB">
            <w:pPr>
              <w:pStyle w:val="PargrafodaLista"/>
              <w:rPr>
                <w:rFonts w:ascii="Calibri Light" w:hAnsi="Calibri Light"/>
                <w:sz w:val="22"/>
                <w:szCs w:val="22"/>
                <w:lang w:val="pt-BR"/>
              </w:rPr>
            </w:pPr>
          </w:p>
          <w:p w14:paraId="3716DEBD" w14:textId="77777777" w:rsidR="00D076BB" w:rsidRDefault="00D076BB" w:rsidP="00D076BB">
            <w:pPr>
              <w:pStyle w:val="PargrafodaLista"/>
              <w:numPr>
                <w:ilvl w:val="0"/>
                <w:numId w:val="7"/>
              </w:numPr>
              <w:spacing w:line="240" w:lineRule="auto"/>
              <w:ind w:left="306" w:hanging="284"/>
              <w:jc w:val="both"/>
              <w:rPr>
                <w:rFonts w:ascii="Calibri Light" w:hAnsi="Calibri Light"/>
                <w:sz w:val="22"/>
                <w:szCs w:val="22"/>
                <w:lang w:val="pt-BR"/>
              </w:rPr>
            </w:pPr>
            <w:r w:rsidRPr="00587ED0">
              <w:rPr>
                <w:rFonts w:ascii="Calibri Light" w:hAnsi="Calibri Light"/>
                <w:sz w:val="22"/>
                <w:szCs w:val="22"/>
                <w:lang w:val="pt-BR"/>
              </w:rPr>
              <w:t>Emissão de Certificado I-REC:</w:t>
            </w:r>
            <w:r>
              <w:rPr>
                <w:rFonts w:ascii="Calibri Light" w:hAnsi="Calibri Light"/>
                <w:sz w:val="22"/>
                <w:szCs w:val="22"/>
                <w:lang w:val="pt-BR"/>
              </w:rPr>
              <w:t xml:space="preserve"> a ser pago</w:t>
            </w:r>
            <w:r w:rsidRPr="00587ED0">
              <w:rPr>
                <w:rFonts w:ascii="Calibri Light" w:hAnsi="Calibri Light"/>
                <w:sz w:val="22"/>
                <w:szCs w:val="22"/>
                <w:lang w:val="pt-BR"/>
              </w:rPr>
              <w:t xml:space="preserve"> por Certificado</w:t>
            </w:r>
            <w:r>
              <w:rPr>
                <w:rFonts w:ascii="Calibri Light" w:hAnsi="Calibri Light"/>
                <w:sz w:val="22"/>
                <w:szCs w:val="22"/>
                <w:lang w:val="pt-BR"/>
              </w:rPr>
              <w:t xml:space="preserve"> emitido, n</w:t>
            </w:r>
            <w:r w:rsidRPr="00587ED0">
              <w:rPr>
                <w:rFonts w:ascii="Calibri Light" w:hAnsi="Calibri Light"/>
                <w:sz w:val="22"/>
                <w:szCs w:val="22"/>
                <w:lang w:val="pt-BR"/>
              </w:rPr>
              <w:t xml:space="preserve">o momento da solicitação da emissão do Certificado, mediante envio da fatura pelo Instituto Totum com vencimento para 10 dias.  </w:t>
            </w:r>
            <w:r>
              <w:rPr>
                <w:rFonts w:ascii="Calibri Light" w:hAnsi="Calibri Light"/>
                <w:sz w:val="22"/>
                <w:szCs w:val="22"/>
                <w:lang w:val="pt-BR"/>
              </w:rPr>
              <w:t xml:space="preserve">O valor está disponível de forma atualizada no site público </w:t>
            </w:r>
            <w:hyperlink r:id="rId12" w:history="1">
              <w:r w:rsidRPr="0002724B">
                <w:rPr>
                  <w:rStyle w:val="Hyperlink"/>
                  <w:rFonts w:ascii="Calibri Light" w:hAnsi="Calibri Light"/>
                  <w:sz w:val="22"/>
                  <w:szCs w:val="22"/>
                  <w:lang w:val="pt-BR"/>
                </w:rPr>
                <w:t>http://www.internationalrec.org/</w:t>
              </w:r>
            </w:hyperlink>
            <w:r>
              <w:rPr>
                <w:rFonts w:ascii="Calibri Light" w:hAnsi="Calibri Light"/>
                <w:sz w:val="22"/>
                <w:szCs w:val="22"/>
                <w:lang w:val="pt-BR"/>
              </w:rPr>
              <w:t>, documento “The I-REC Standard Fee Structure”.</w:t>
            </w:r>
          </w:p>
          <w:p w14:paraId="7EFB7293" w14:textId="77777777" w:rsidR="00B33C11" w:rsidRPr="00B33C11" w:rsidRDefault="00B33C11" w:rsidP="00B33C11">
            <w:pPr>
              <w:pStyle w:val="PargrafodaLista"/>
              <w:rPr>
                <w:rFonts w:ascii="Calibri Light" w:hAnsi="Calibri Light"/>
                <w:sz w:val="22"/>
                <w:szCs w:val="22"/>
                <w:lang w:val="pt-BR"/>
              </w:rPr>
            </w:pPr>
          </w:p>
          <w:p w14:paraId="20F55646" w14:textId="5D6EAF86" w:rsidR="00B33C11" w:rsidRPr="00587ED0" w:rsidRDefault="00B33C11" w:rsidP="00D076BB">
            <w:pPr>
              <w:pStyle w:val="PargrafodaLista"/>
              <w:numPr>
                <w:ilvl w:val="0"/>
                <w:numId w:val="7"/>
              </w:numPr>
              <w:spacing w:line="240" w:lineRule="auto"/>
              <w:ind w:left="306" w:hanging="284"/>
              <w:jc w:val="both"/>
              <w:rPr>
                <w:rFonts w:ascii="Calibri Light" w:hAnsi="Calibri Light"/>
                <w:sz w:val="22"/>
                <w:szCs w:val="22"/>
                <w:lang w:val="pt-BR"/>
              </w:rPr>
            </w:pPr>
            <w:r>
              <w:rPr>
                <w:rFonts w:ascii="Calibri Light" w:hAnsi="Calibri Light"/>
                <w:sz w:val="22"/>
                <w:szCs w:val="22"/>
                <w:lang w:val="pt-BR"/>
              </w:rPr>
              <w:t>Os pagamentos referentes ao registro e emissões de certificado I-REC podem ser efetivados através do Registrante ou do Dispositivo de Produção de Energia (empreendimento). O Registrante deve manifestar sua opção antes da emissão da nota fiscal.</w:t>
            </w:r>
          </w:p>
          <w:p w14:paraId="3D722C5F" w14:textId="77777777" w:rsidR="00D076BB" w:rsidRPr="00D076BB" w:rsidRDefault="00D076BB" w:rsidP="00D076BB">
            <w:pPr>
              <w:spacing w:line="240" w:lineRule="auto"/>
              <w:jc w:val="both"/>
              <w:rPr>
                <w:rFonts w:ascii="Calibri Light" w:hAnsi="Calibri Light"/>
                <w:sz w:val="22"/>
                <w:szCs w:val="22"/>
                <w:lang w:val="pt-BR"/>
              </w:rPr>
            </w:pPr>
          </w:p>
          <w:p w14:paraId="48F741E7" w14:textId="77777777" w:rsidR="00D076BB" w:rsidRDefault="00D076BB" w:rsidP="00D076BB">
            <w:pPr>
              <w:spacing w:line="240" w:lineRule="auto"/>
              <w:ind w:left="0"/>
              <w:jc w:val="both"/>
              <w:rPr>
                <w:rFonts w:ascii="Calibri Light" w:hAnsi="Calibri Light"/>
                <w:sz w:val="22"/>
                <w:szCs w:val="22"/>
                <w:lang w:val="pt-BR"/>
              </w:rPr>
            </w:pPr>
            <w:r w:rsidRPr="00BC2D73">
              <w:rPr>
                <w:rFonts w:ascii="Calibri Light" w:hAnsi="Calibri Light"/>
                <w:sz w:val="22"/>
                <w:szCs w:val="22"/>
                <w:lang w:val="pt-BR"/>
              </w:rPr>
              <w:lastRenderedPageBreak/>
              <w:t>Obs. 01: Em caso de pagamentos internacionais, ou seja, realizados por empresas localizadas fora do Brasil, as taxas adicionais deverão ser arcadas pela empresa Registrante, sendo que o Instituto Totum oferecerá as seguintes opções: pagamento via paypal (com taxa de 7,4% por transação), ou pagamento via transferência bancária (com taxa de US$ 50 por transação).</w:t>
            </w:r>
          </w:p>
          <w:p w14:paraId="5D4D8FD5" w14:textId="77777777" w:rsidR="00D076BB" w:rsidRPr="00C821C0" w:rsidRDefault="00D076BB" w:rsidP="00D076BB">
            <w:pPr>
              <w:spacing w:line="240" w:lineRule="auto"/>
              <w:ind w:left="0"/>
              <w:jc w:val="both"/>
              <w:rPr>
                <w:rFonts w:ascii="Calibri Light" w:hAnsi="Calibri Light" w:cs="Tahoma"/>
                <w:b/>
                <w:sz w:val="22"/>
                <w:szCs w:val="22"/>
                <w:lang w:val="pt-BR"/>
              </w:rPr>
            </w:pPr>
          </w:p>
          <w:p w14:paraId="599A05AA" w14:textId="77777777" w:rsidR="00D076BB" w:rsidRDefault="00D076BB" w:rsidP="00D076BB">
            <w:pPr>
              <w:spacing w:line="240" w:lineRule="auto"/>
              <w:ind w:left="0"/>
              <w:jc w:val="both"/>
              <w:rPr>
                <w:rFonts w:ascii="Calibri Light" w:hAnsi="Calibri Light"/>
                <w:sz w:val="22"/>
                <w:szCs w:val="22"/>
                <w:lang w:val="pt-BR"/>
              </w:rPr>
            </w:pPr>
            <w:r w:rsidRPr="00BC2D73">
              <w:rPr>
                <w:rFonts w:ascii="Calibri Light" w:hAnsi="Calibri Light"/>
                <w:sz w:val="22"/>
                <w:szCs w:val="22"/>
                <w:lang w:val="pt-BR"/>
              </w:rPr>
              <w:t>Obs. 02: Não está inserida neste contrato a taxa para utilização da Plataforma I-REC, que deverá ser paga diretamente ao I-REC SERVICES mediante outro contrato entre as PARTES (Registrante e I-REC SERVICES).</w:t>
            </w:r>
          </w:p>
          <w:p w14:paraId="772B4345" w14:textId="77777777" w:rsidR="00F31442" w:rsidRPr="00C821C0" w:rsidRDefault="00F31442" w:rsidP="00D076BB">
            <w:pPr>
              <w:spacing w:line="240" w:lineRule="auto"/>
              <w:ind w:left="0"/>
              <w:jc w:val="both"/>
              <w:rPr>
                <w:rFonts w:ascii="Calibri Light" w:hAnsi="Calibri Light" w:cs="Tahoma"/>
                <w:b/>
                <w:sz w:val="22"/>
                <w:szCs w:val="22"/>
                <w:lang w:val="pt-BR"/>
              </w:rPr>
            </w:pPr>
          </w:p>
          <w:p w14:paraId="51C0B370" w14:textId="060EEF4F" w:rsidR="00F31442" w:rsidRDefault="00F31442" w:rsidP="00BE53BF">
            <w:pPr>
              <w:pStyle w:val="Ttulo1"/>
              <w:spacing w:after="0" w:line="240" w:lineRule="auto"/>
              <w:ind w:left="321" w:hanging="321"/>
              <w:rPr>
                <w:rFonts w:ascii="Calibri Light" w:hAnsi="Calibri Light"/>
              </w:rPr>
            </w:pPr>
            <w:bookmarkStart w:id="13" w:name="_Toc457295762"/>
            <w:r w:rsidRPr="00BE53BF">
              <w:rPr>
                <w:rFonts w:ascii="Calibri Light" w:hAnsi="Calibri Light"/>
              </w:rPr>
              <w:t>Contrato</w:t>
            </w:r>
            <w:bookmarkEnd w:id="13"/>
          </w:p>
          <w:p w14:paraId="113A647E" w14:textId="77777777" w:rsidR="00F31442" w:rsidRPr="00F31442" w:rsidRDefault="00F31442" w:rsidP="00F31442"/>
          <w:p w14:paraId="5E3BDC81" w14:textId="7B4528DD" w:rsidR="00F31442" w:rsidRDefault="00F31442" w:rsidP="00F31442">
            <w:pPr>
              <w:pStyle w:val="PargrafodaLista"/>
              <w:numPr>
                <w:ilvl w:val="1"/>
                <w:numId w:val="6"/>
              </w:numPr>
              <w:tabs>
                <w:tab w:val="left" w:pos="447"/>
              </w:tabs>
              <w:spacing w:line="240" w:lineRule="auto"/>
              <w:ind w:left="0" w:firstLine="0"/>
              <w:jc w:val="both"/>
              <w:rPr>
                <w:rFonts w:ascii="Calibri Light" w:hAnsi="Calibri Light" w:cs="Tahoma"/>
                <w:sz w:val="22"/>
                <w:szCs w:val="22"/>
                <w:lang w:val="pt-BR"/>
              </w:rPr>
            </w:pPr>
            <w:r w:rsidRPr="00587ED0">
              <w:rPr>
                <w:rFonts w:ascii="Calibri Light" w:hAnsi="Calibri Light" w:cs="Tahoma"/>
                <w:sz w:val="22"/>
                <w:szCs w:val="22"/>
                <w:lang w:val="pt-BR"/>
              </w:rPr>
              <w:t>Este contrato é feito entre Instituto Totum de Desenvolvimento e Gestão Empresarial Ltda. (doravante denominado “Instituto Totum”), e [</w:t>
            </w:r>
            <w:r w:rsidRPr="00587ED0">
              <w:rPr>
                <w:rFonts w:ascii="Calibri Light" w:hAnsi="Calibri Light" w:cs="Tahoma"/>
                <w:sz w:val="22"/>
                <w:szCs w:val="22"/>
                <w:highlight w:val="yellow"/>
                <w:lang w:val="pt-BR"/>
              </w:rPr>
              <w:t>Registrante</w:t>
            </w:r>
            <w:r w:rsidRPr="00587ED0">
              <w:rPr>
                <w:rFonts w:ascii="Calibri Light" w:hAnsi="Calibri Light" w:cs="Tahoma"/>
                <w:sz w:val="22"/>
                <w:szCs w:val="22"/>
                <w:lang w:val="pt-BR"/>
              </w:rPr>
              <w:t>], conforme dados do Preâmbulo deste contrato.</w:t>
            </w:r>
          </w:p>
          <w:p w14:paraId="0ECFB235" w14:textId="50F44B35" w:rsidR="00F31442" w:rsidRDefault="00F31442" w:rsidP="00F31442">
            <w:pPr>
              <w:rPr>
                <w:lang w:val="pt-BR"/>
              </w:rPr>
            </w:pPr>
          </w:p>
          <w:p w14:paraId="695DFBD6" w14:textId="77777777" w:rsidR="00F31442" w:rsidRPr="00A12917" w:rsidRDefault="00F31442" w:rsidP="00BE53BF">
            <w:pPr>
              <w:pStyle w:val="Ttulo1"/>
              <w:spacing w:after="0" w:line="240" w:lineRule="auto"/>
              <w:ind w:left="321" w:hanging="321"/>
              <w:rPr>
                <w:rFonts w:ascii="Calibri Light" w:hAnsi="Calibri Light"/>
                <w:b w:val="0"/>
                <w:lang w:val="pt-BR"/>
              </w:rPr>
            </w:pPr>
            <w:bookmarkStart w:id="14" w:name="_Toc457295763"/>
            <w:r w:rsidRPr="00A12917">
              <w:rPr>
                <w:rFonts w:ascii="Calibri Light" w:hAnsi="Calibri Light"/>
              </w:rPr>
              <w:t>Escopo</w:t>
            </w:r>
            <w:bookmarkEnd w:id="14"/>
          </w:p>
          <w:p w14:paraId="46F613AF" w14:textId="77777777" w:rsidR="00F31442" w:rsidRPr="00F31442" w:rsidRDefault="00F31442" w:rsidP="00F31442">
            <w:pPr>
              <w:rPr>
                <w:lang w:val="pt-BR"/>
              </w:rPr>
            </w:pPr>
          </w:p>
          <w:p w14:paraId="08CE4807" w14:textId="77777777" w:rsidR="00F31442" w:rsidRPr="00203638" w:rsidRDefault="00F31442" w:rsidP="00F31442">
            <w:pPr>
              <w:pStyle w:val="PargrafodaLista"/>
              <w:numPr>
                <w:ilvl w:val="1"/>
                <w:numId w:val="6"/>
              </w:numPr>
              <w:tabs>
                <w:tab w:val="left" w:pos="447"/>
              </w:tabs>
              <w:spacing w:line="240" w:lineRule="auto"/>
              <w:ind w:left="0" w:firstLine="0"/>
              <w:jc w:val="both"/>
              <w:rPr>
                <w:rFonts w:ascii="Calibri Light" w:hAnsi="Calibri Light"/>
                <w:sz w:val="22"/>
                <w:szCs w:val="22"/>
                <w:lang w:val="pt-BR"/>
              </w:rPr>
            </w:pPr>
            <w:r w:rsidRPr="00A12917">
              <w:rPr>
                <w:rFonts w:ascii="Calibri Light" w:hAnsi="Calibri Light" w:cs="Tahoma"/>
                <w:color w:val="222222"/>
                <w:sz w:val="22"/>
                <w:szCs w:val="22"/>
                <w:lang w:val="pt-BR"/>
              </w:rPr>
              <w:t>O Código I-REC e seus documentos subsidiários são incorporados e fazem parte do presente Contrato</w:t>
            </w:r>
            <w:r w:rsidRPr="00A12917">
              <w:rPr>
                <w:rFonts w:ascii="Calibri Light" w:hAnsi="Calibri Light" w:cs="Tahoma"/>
                <w:sz w:val="22"/>
                <w:szCs w:val="22"/>
                <w:lang w:val="pt-BR"/>
              </w:rPr>
              <w:t>.</w:t>
            </w:r>
          </w:p>
          <w:p w14:paraId="65FE613F" w14:textId="5006A36C" w:rsidR="00F31442" w:rsidRPr="00C821C0" w:rsidRDefault="00F31442" w:rsidP="00D076BB">
            <w:pPr>
              <w:spacing w:line="240" w:lineRule="auto"/>
              <w:ind w:left="0"/>
              <w:jc w:val="both"/>
              <w:rPr>
                <w:rFonts w:ascii="Calibri Light" w:hAnsi="Calibri Light" w:cs="Tahoma"/>
                <w:b/>
                <w:sz w:val="22"/>
                <w:szCs w:val="22"/>
                <w:lang w:val="pt-BR"/>
              </w:rPr>
            </w:pPr>
          </w:p>
          <w:p w14:paraId="29B84ED6" w14:textId="442C281A" w:rsidR="00F31442" w:rsidRPr="00C821C0" w:rsidRDefault="00F31442" w:rsidP="00F31442">
            <w:pPr>
              <w:pStyle w:val="PargrafodaLista"/>
              <w:numPr>
                <w:ilvl w:val="1"/>
                <w:numId w:val="6"/>
              </w:numPr>
              <w:tabs>
                <w:tab w:val="left" w:pos="447"/>
              </w:tabs>
              <w:spacing w:line="240" w:lineRule="auto"/>
              <w:ind w:left="0" w:firstLine="0"/>
              <w:jc w:val="both"/>
              <w:rPr>
                <w:rFonts w:ascii="Calibri Light" w:hAnsi="Calibri Light" w:cs="Tahoma"/>
                <w:b/>
                <w:sz w:val="22"/>
                <w:szCs w:val="22"/>
                <w:lang w:val="pt-BR"/>
              </w:rPr>
            </w:pPr>
            <w:r w:rsidRPr="00A12917">
              <w:rPr>
                <w:rFonts w:ascii="Calibri Light" w:hAnsi="Calibri Light" w:cs="Tahoma"/>
                <w:sz w:val="22"/>
                <w:szCs w:val="22"/>
                <w:lang w:val="pt-BR"/>
              </w:rPr>
              <w:t xml:space="preserve">O </w:t>
            </w:r>
            <w:r w:rsidRPr="00F31442">
              <w:rPr>
                <w:rFonts w:ascii="Calibri Light" w:hAnsi="Calibri Light" w:cs="Tahoma"/>
                <w:color w:val="222222"/>
                <w:sz w:val="22"/>
                <w:szCs w:val="22"/>
                <w:lang w:val="pt-BR"/>
              </w:rPr>
              <w:t>presente</w:t>
            </w:r>
            <w:r w:rsidRPr="00A12917">
              <w:rPr>
                <w:rFonts w:ascii="Calibri Light" w:hAnsi="Calibri Light" w:cs="Tahoma"/>
                <w:sz w:val="22"/>
                <w:szCs w:val="22"/>
                <w:lang w:val="pt-BR"/>
              </w:rPr>
              <w:t xml:space="preserve"> Contrato e todas as alterações </w:t>
            </w:r>
            <w:r w:rsidRPr="00A12917">
              <w:rPr>
                <w:rFonts w:ascii="Calibri Light" w:hAnsi="Calibri Light" w:cs="Tahoma"/>
                <w:color w:val="222222"/>
                <w:sz w:val="22"/>
                <w:szCs w:val="22"/>
                <w:lang w:val="pt-BR"/>
              </w:rPr>
              <w:t>posteriores</w:t>
            </w:r>
            <w:r w:rsidRPr="00A12917">
              <w:rPr>
                <w:rFonts w:ascii="Calibri Light" w:hAnsi="Calibri Light" w:cs="Tahoma"/>
                <w:sz w:val="22"/>
                <w:szCs w:val="22"/>
                <w:lang w:val="pt-BR"/>
              </w:rPr>
              <w:t xml:space="preserve"> (incluindo, mas não se limitando a</w:t>
            </w:r>
            <w:r>
              <w:rPr>
                <w:rFonts w:ascii="Calibri Light" w:hAnsi="Calibri Light" w:cs="Tahoma"/>
                <w:sz w:val="22"/>
                <w:szCs w:val="22"/>
                <w:lang w:val="pt-BR"/>
              </w:rPr>
              <w:t xml:space="preserve">: </w:t>
            </w:r>
            <w:r w:rsidRPr="00A12917">
              <w:rPr>
                <w:rFonts w:ascii="Calibri Light" w:hAnsi="Calibri Light" w:cs="Tahoma"/>
                <w:sz w:val="22"/>
                <w:szCs w:val="22"/>
                <w:lang w:val="pt-BR"/>
              </w:rPr>
              <w:t>alterações ao Código I-REC e / ou documentos subsidiários) constituem os termos e condições para a prestação de serviços de Emissão de I-REC (Certificado Internacional de Energia Renovável).</w:t>
            </w:r>
          </w:p>
          <w:p w14:paraId="64D46C07" w14:textId="77777777" w:rsidR="00F31442" w:rsidRPr="00C821C0" w:rsidRDefault="00F31442" w:rsidP="00F31442">
            <w:pPr>
              <w:pStyle w:val="PargrafodaLista"/>
              <w:rPr>
                <w:rFonts w:ascii="Calibri Light" w:hAnsi="Calibri Light" w:cs="Tahoma"/>
                <w:b/>
                <w:sz w:val="22"/>
                <w:szCs w:val="22"/>
                <w:lang w:val="pt-BR"/>
              </w:rPr>
            </w:pPr>
          </w:p>
          <w:p w14:paraId="7D9876F9" w14:textId="40DB9AF3" w:rsidR="00F31442" w:rsidRPr="00F31442" w:rsidRDefault="00F31442" w:rsidP="00BE53BF">
            <w:pPr>
              <w:pStyle w:val="PargrafodaLista"/>
              <w:numPr>
                <w:ilvl w:val="1"/>
                <w:numId w:val="6"/>
              </w:numPr>
              <w:tabs>
                <w:tab w:val="left" w:pos="447"/>
              </w:tabs>
              <w:spacing w:line="240" w:lineRule="auto"/>
              <w:ind w:left="0" w:firstLine="0"/>
              <w:jc w:val="both"/>
              <w:rPr>
                <w:rFonts w:ascii="Calibri Light" w:hAnsi="Calibri Light"/>
                <w:b/>
                <w:color w:val="222222"/>
                <w:sz w:val="22"/>
                <w:szCs w:val="22"/>
                <w:lang w:val="pt-BR"/>
              </w:rPr>
            </w:pPr>
            <w:r w:rsidRPr="00A12917">
              <w:rPr>
                <w:rFonts w:ascii="Calibri Light" w:hAnsi="Calibri Light" w:cs="Tahoma"/>
                <w:color w:val="222222"/>
                <w:sz w:val="22"/>
                <w:szCs w:val="22"/>
                <w:lang w:val="pt-BR"/>
              </w:rPr>
              <w:t xml:space="preserve">Este Contrato representa a totalidade do Contrato entre as partes no que diz respeito aos serviços de Emissão de I-REC. A apresentação de um registro de Dispositivo de Produção de Energia (Empreendimento) no Brasil pela Registrante sob o Código I-REC constituirá concordância de que os termos deste Contrato devem       abranger tal Dispositivo de Produção de Energia (Empreendimento). </w:t>
            </w:r>
          </w:p>
          <w:p w14:paraId="3C4A2FCF" w14:textId="77777777" w:rsidR="00F31442" w:rsidRPr="00F31442" w:rsidRDefault="00F31442" w:rsidP="00F31442">
            <w:pPr>
              <w:pStyle w:val="PargrafodaLista"/>
              <w:rPr>
                <w:rFonts w:ascii="Calibri Light" w:hAnsi="Calibri Light"/>
                <w:b/>
                <w:color w:val="222222"/>
                <w:sz w:val="22"/>
                <w:szCs w:val="22"/>
                <w:lang w:val="pt-BR"/>
              </w:rPr>
            </w:pPr>
          </w:p>
          <w:p w14:paraId="4B0916AB" w14:textId="55C1DAA5" w:rsidR="00F31442" w:rsidRDefault="00F31442" w:rsidP="00F31442">
            <w:pPr>
              <w:pStyle w:val="PargrafodaLista"/>
              <w:numPr>
                <w:ilvl w:val="1"/>
                <w:numId w:val="6"/>
              </w:numPr>
              <w:tabs>
                <w:tab w:val="left" w:pos="447"/>
              </w:tabs>
              <w:spacing w:line="240" w:lineRule="auto"/>
              <w:ind w:left="0" w:firstLine="0"/>
              <w:jc w:val="both"/>
              <w:rPr>
                <w:rFonts w:ascii="Calibri Light" w:hAnsi="Calibri Light" w:cs="Tahoma"/>
                <w:color w:val="222222"/>
                <w:sz w:val="22"/>
                <w:szCs w:val="22"/>
                <w:lang w:val="pt-BR"/>
              </w:rPr>
            </w:pPr>
            <w:r w:rsidRPr="00A12917">
              <w:rPr>
                <w:rFonts w:ascii="Calibri Light" w:hAnsi="Calibri Light" w:cs="Tahoma"/>
                <w:color w:val="222222"/>
                <w:sz w:val="22"/>
                <w:szCs w:val="22"/>
                <w:lang w:val="pt-BR"/>
              </w:rPr>
              <w:t>O Instituto Totum foi designado nos termos do Código I-REC para fornecer serviços de Emissão no Brasil e atua como agente do I-REC Services BV para esse propósito.</w:t>
            </w:r>
          </w:p>
          <w:p w14:paraId="2716A0D1" w14:textId="77777777" w:rsidR="00F31442" w:rsidRPr="00F31442" w:rsidRDefault="00F31442" w:rsidP="00F31442">
            <w:pPr>
              <w:pStyle w:val="PargrafodaLista"/>
              <w:rPr>
                <w:rFonts w:ascii="Calibri Light" w:hAnsi="Calibri Light" w:cs="Tahoma"/>
                <w:color w:val="222222"/>
                <w:sz w:val="22"/>
                <w:szCs w:val="22"/>
                <w:lang w:val="pt-BR"/>
              </w:rPr>
            </w:pPr>
          </w:p>
          <w:p w14:paraId="08EDD525" w14:textId="71764E9A" w:rsidR="00F31442" w:rsidRDefault="00F31442" w:rsidP="00BE53BF">
            <w:pPr>
              <w:pStyle w:val="Ttulo1"/>
              <w:spacing w:after="0" w:line="240" w:lineRule="auto"/>
              <w:ind w:left="321" w:hanging="321"/>
              <w:rPr>
                <w:rFonts w:ascii="Calibri Light" w:hAnsi="Calibri Light"/>
              </w:rPr>
            </w:pPr>
            <w:bookmarkStart w:id="15" w:name="_Toc457295764"/>
            <w:bookmarkStart w:id="16" w:name="_Toc453323340"/>
            <w:r w:rsidRPr="00433948">
              <w:rPr>
                <w:rFonts w:ascii="Calibri Light" w:hAnsi="Calibri Light"/>
              </w:rPr>
              <w:t>Definições</w:t>
            </w:r>
            <w:bookmarkEnd w:id="15"/>
            <w:r w:rsidRPr="00433948">
              <w:rPr>
                <w:rFonts w:ascii="Calibri Light" w:hAnsi="Calibri Light"/>
              </w:rPr>
              <w:t xml:space="preserve"> </w:t>
            </w:r>
            <w:bookmarkEnd w:id="16"/>
          </w:p>
          <w:p w14:paraId="68FE0E2F" w14:textId="77777777" w:rsidR="00F31442" w:rsidRPr="00F31442" w:rsidRDefault="00F31442" w:rsidP="00F31442"/>
          <w:p w14:paraId="5C73912E" w14:textId="13A08FE3" w:rsidR="00F31442" w:rsidRPr="00F31442" w:rsidRDefault="00F31442" w:rsidP="00F31442">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433948">
              <w:rPr>
                <w:rFonts w:ascii="Calibri Light" w:hAnsi="Calibri Light" w:cs="Tahoma"/>
                <w:sz w:val="22"/>
                <w:szCs w:val="22"/>
                <w:lang w:val="pt-BR"/>
              </w:rPr>
              <w:t>Salvo por definições dadas expressamente, os termos deste Contrato têm os significados que lhes foram atribuídos pelo Código I-REC e seus Documentos Subsidiários.</w:t>
            </w:r>
          </w:p>
          <w:p w14:paraId="6461E6BD" w14:textId="1ADDCDFC" w:rsidR="00F31442" w:rsidRDefault="00F31442" w:rsidP="00F31442">
            <w:pPr>
              <w:rPr>
                <w:lang w:val="pt-BR"/>
              </w:rPr>
            </w:pPr>
          </w:p>
          <w:p w14:paraId="4A33F08C" w14:textId="72F90BDE" w:rsidR="00F31442" w:rsidRDefault="00F31442" w:rsidP="00BE53BF">
            <w:pPr>
              <w:pStyle w:val="Ttulo1"/>
              <w:spacing w:after="0" w:line="240" w:lineRule="auto"/>
              <w:ind w:left="321" w:hanging="321"/>
              <w:rPr>
                <w:rFonts w:ascii="Calibri Light" w:hAnsi="Calibri Light"/>
                <w:lang w:val="pt-BR"/>
              </w:rPr>
            </w:pPr>
            <w:bookmarkStart w:id="17" w:name="_Toc457295765"/>
            <w:bookmarkStart w:id="18" w:name="_Toc453323341"/>
            <w:r w:rsidRPr="00F31442">
              <w:rPr>
                <w:rFonts w:ascii="Calibri Light" w:hAnsi="Calibri Light"/>
              </w:rPr>
              <w:t>Obrigações</w:t>
            </w:r>
            <w:r w:rsidRPr="00433948">
              <w:rPr>
                <w:rFonts w:ascii="Calibri Light" w:hAnsi="Calibri Light"/>
                <w:lang w:val="pt-BR"/>
              </w:rPr>
              <w:t xml:space="preserve"> Gerais, Representações e Garantias</w:t>
            </w:r>
            <w:bookmarkEnd w:id="17"/>
            <w:bookmarkEnd w:id="18"/>
          </w:p>
          <w:p w14:paraId="574935B0" w14:textId="77777777" w:rsidR="00F31442" w:rsidRPr="00F31442" w:rsidRDefault="00F31442" w:rsidP="00F31442">
            <w:pPr>
              <w:rPr>
                <w:lang w:val="pt-BR"/>
              </w:rPr>
            </w:pPr>
          </w:p>
          <w:p w14:paraId="5538C44B" w14:textId="77777777" w:rsidR="00F31442" w:rsidRPr="00433948" w:rsidRDefault="00F31442" w:rsidP="00F31442">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433948">
              <w:rPr>
                <w:rFonts w:ascii="Calibri Light" w:hAnsi="Calibri Light" w:cs="Tahoma"/>
                <w:sz w:val="22"/>
                <w:szCs w:val="22"/>
                <w:lang w:val="pt-BR"/>
              </w:rPr>
              <w:t>Cada uma das partes, por meio deste, concorda em:</w:t>
            </w:r>
          </w:p>
          <w:p w14:paraId="296CFD29" w14:textId="6D225771" w:rsidR="00F31442" w:rsidRDefault="00F31442" w:rsidP="00F31442">
            <w:pPr>
              <w:rPr>
                <w:lang w:val="pt-BR"/>
              </w:rPr>
            </w:pPr>
          </w:p>
          <w:p w14:paraId="578B096A" w14:textId="4152E9F4" w:rsidR="00F31442" w:rsidRDefault="00F31442" w:rsidP="00F31442">
            <w:pPr>
              <w:pStyle w:val="PargrafodaLista"/>
              <w:numPr>
                <w:ilvl w:val="0"/>
                <w:numId w:val="19"/>
              </w:numPr>
              <w:tabs>
                <w:tab w:val="left" w:pos="447"/>
              </w:tabs>
              <w:spacing w:line="240" w:lineRule="auto"/>
              <w:jc w:val="both"/>
              <w:rPr>
                <w:rFonts w:ascii="Calibri Light" w:hAnsi="Calibri Light" w:cs="Tahoma"/>
                <w:sz w:val="22"/>
                <w:szCs w:val="22"/>
                <w:lang w:val="pt-BR"/>
              </w:rPr>
            </w:pPr>
            <w:r w:rsidRPr="00433948">
              <w:rPr>
                <w:rFonts w:ascii="Calibri Light" w:hAnsi="Calibri Light" w:cs="Tahoma"/>
                <w:sz w:val="22"/>
                <w:szCs w:val="22"/>
                <w:lang w:val="pt-BR"/>
              </w:rPr>
              <w:t>Cumprir com este Contrato, incluindo, sem limitação, com exigências do Código I-REC e seus Documentos Subsidiários;</w:t>
            </w:r>
          </w:p>
          <w:p w14:paraId="4DA11BDD" w14:textId="4E620DC7" w:rsidR="00F31442" w:rsidRDefault="00F31442" w:rsidP="006D7EEA">
            <w:pPr>
              <w:pStyle w:val="PargrafodaLista"/>
              <w:numPr>
                <w:ilvl w:val="0"/>
                <w:numId w:val="19"/>
              </w:numPr>
              <w:tabs>
                <w:tab w:val="left" w:pos="447"/>
              </w:tabs>
              <w:spacing w:line="240" w:lineRule="auto"/>
              <w:jc w:val="both"/>
              <w:rPr>
                <w:rFonts w:ascii="Calibri Light" w:hAnsi="Calibri Light" w:cs="Tahoma"/>
                <w:sz w:val="22"/>
                <w:szCs w:val="22"/>
                <w:lang w:val="pt-BR"/>
              </w:rPr>
            </w:pPr>
            <w:r w:rsidRPr="00433948">
              <w:rPr>
                <w:rFonts w:ascii="Calibri Light" w:hAnsi="Calibri Light" w:cs="Tahoma"/>
                <w:sz w:val="22"/>
                <w:szCs w:val="22"/>
                <w:lang w:val="pt-BR"/>
              </w:rPr>
              <w:t>Agir em conformidade com todas as leis aplicáveis, incluindo, mas não se limitando a, no caso do Registrante, declarar todos os aspectos dos atributos de energia associados com o Dispositivo de Produção de Energia (Empreendimento), como qualquer compensação de carbono ou Sistema de Rotulagem a que o Dispositivo de Produção de Energia (Empreendimento) foi credenciado; e</w:t>
            </w:r>
          </w:p>
          <w:p w14:paraId="708A3CB4" w14:textId="5BC172DB" w:rsidR="006D7EEA" w:rsidRDefault="006D7EEA" w:rsidP="006D7EEA">
            <w:pPr>
              <w:pStyle w:val="PargrafodaLista"/>
              <w:numPr>
                <w:ilvl w:val="0"/>
                <w:numId w:val="19"/>
              </w:numPr>
              <w:tabs>
                <w:tab w:val="left" w:pos="447"/>
              </w:tabs>
              <w:spacing w:line="240" w:lineRule="auto"/>
              <w:jc w:val="both"/>
              <w:rPr>
                <w:rFonts w:ascii="Calibri Light" w:hAnsi="Calibri Light" w:cs="Tahoma"/>
                <w:sz w:val="22"/>
                <w:szCs w:val="22"/>
                <w:lang w:val="pt-BR"/>
              </w:rPr>
            </w:pPr>
            <w:r w:rsidRPr="00433948">
              <w:rPr>
                <w:rFonts w:ascii="Calibri Light" w:hAnsi="Calibri Light" w:cs="Tahoma"/>
                <w:sz w:val="22"/>
                <w:szCs w:val="22"/>
                <w:lang w:val="pt-BR"/>
              </w:rPr>
              <w:t xml:space="preserve">Contribuir para a execução deste Contrato, na medida em que ambas as partes devem fornecer entre si, sem demora, todas as informações necessárias exigidas pela aplicação do presente Contrato, incluindo, sem limitação, no caso da Registrante, relativo à não conformidade de um Dispositivo de Produção de Energia (Empreendimento) com as informações relatadas. </w:t>
            </w:r>
          </w:p>
          <w:p w14:paraId="27602163" w14:textId="688E17EB" w:rsidR="006D7EEA" w:rsidRDefault="006D7EEA" w:rsidP="006D7EEA">
            <w:pPr>
              <w:tabs>
                <w:tab w:val="left" w:pos="447"/>
              </w:tabs>
              <w:spacing w:line="240" w:lineRule="auto"/>
              <w:jc w:val="both"/>
              <w:rPr>
                <w:rFonts w:ascii="Calibri Light" w:hAnsi="Calibri Light" w:cs="Tahoma"/>
                <w:sz w:val="22"/>
                <w:szCs w:val="22"/>
                <w:lang w:val="pt-BR"/>
              </w:rPr>
            </w:pPr>
          </w:p>
          <w:p w14:paraId="4B7E6186" w14:textId="0B14BDFA" w:rsidR="006D7EEA" w:rsidRDefault="006D7EEA" w:rsidP="006D7EEA">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433948">
              <w:rPr>
                <w:rFonts w:ascii="Calibri Light" w:hAnsi="Calibri Light" w:cs="Tahoma"/>
                <w:sz w:val="22"/>
                <w:szCs w:val="22"/>
                <w:lang w:val="pt-BR"/>
              </w:rPr>
              <w:lastRenderedPageBreak/>
              <w:t xml:space="preserve">O Instituto Totum deverá, no desempenho das suas funções, papéis e responsabilidades nos termos deste Contrato, diretamente ou através </w:t>
            </w:r>
            <w:r>
              <w:rPr>
                <w:rFonts w:ascii="Calibri Light" w:hAnsi="Calibri Light" w:cs="Tahoma"/>
                <w:sz w:val="22"/>
                <w:szCs w:val="22"/>
                <w:lang w:val="pt-BR"/>
              </w:rPr>
              <w:t>da</w:t>
            </w:r>
            <w:r w:rsidRPr="00433948">
              <w:rPr>
                <w:rFonts w:ascii="Calibri Light" w:hAnsi="Calibri Light" w:cs="Tahoma"/>
                <w:sz w:val="22"/>
                <w:szCs w:val="22"/>
                <w:lang w:val="pt-BR"/>
              </w:rPr>
              <w:t xml:space="preserve"> entidade </w:t>
            </w:r>
            <w:r>
              <w:rPr>
                <w:rFonts w:ascii="Calibri Light" w:hAnsi="Calibri Light" w:cs="Tahoma"/>
                <w:sz w:val="22"/>
                <w:szCs w:val="22"/>
                <w:lang w:val="pt-BR"/>
              </w:rPr>
              <w:t xml:space="preserve">I-REC Services </w:t>
            </w:r>
            <w:r w:rsidRPr="00433948">
              <w:rPr>
                <w:rFonts w:ascii="Calibri Light" w:hAnsi="Calibri Light" w:cs="Tahoma"/>
                <w:sz w:val="22"/>
                <w:szCs w:val="22"/>
                <w:lang w:val="pt-BR"/>
              </w:rPr>
              <w:t>agindo em seu nome, agir com as normas profissionais normalmente exigidos a um prestador de serviços desse tipo.</w:t>
            </w:r>
          </w:p>
          <w:p w14:paraId="35C8CA75" w14:textId="26851C64" w:rsidR="006D7EEA" w:rsidRDefault="006D7EEA" w:rsidP="006D7EEA">
            <w:pPr>
              <w:pStyle w:val="Ttulo1"/>
              <w:numPr>
                <w:ilvl w:val="0"/>
                <w:numId w:val="0"/>
              </w:numPr>
              <w:ind w:left="360"/>
              <w:rPr>
                <w:lang w:val="pt-BR"/>
              </w:rPr>
            </w:pPr>
          </w:p>
          <w:p w14:paraId="7B403E87" w14:textId="77777777" w:rsidR="006D7EEA" w:rsidRPr="00433948" w:rsidRDefault="006D7EEA" w:rsidP="006D7EEA">
            <w:pPr>
              <w:pStyle w:val="PargrafodaLista"/>
              <w:numPr>
                <w:ilvl w:val="1"/>
                <w:numId w:val="6"/>
              </w:numPr>
              <w:tabs>
                <w:tab w:val="left" w:pos="447"/>
              </w:tabs>
              <w:spacing w:line="240" w:lineRule="auto"/>
              <w:ind w:left="0" w:firstLine="22"/>
              <w:jc w:val="both"/>
              <w:rPr>
                <w:rFonts w:ascii="Calibri Light" w:hAnsi="Calibri Light" w:cs="Tahoma"/>
                <w:sz w:val="22"/>
                <w:szCs w:val="22"/>
                <w:lang w:val="pt-BR"/>
              </w:rPr>
            </w:pPr>
            <w:r w:rsidRPr="00823706">
              <w:rPr>
                <w:rFonts w:ascii="Calibri Light" w:hAnsi="Calibri Light"/>
                <w:sz w:val="22"/>
                <w:szCs w:val="22"/>
                <w:lang w:val="pt-BR"/>
              </w:rPr>
              <w:t>Cada parte representa e garante que</w:t>
            </w:r>
            <w:r w:rsidRPr="00433948">
              <w:rPr>
                <w:rFonts w:ascii="Calibri Light" w:hAnsi="Calibri Light" w:cs="Tahoma"/>
                <w:sz w:val="22"/>
                <w:szCs w:val="22"/>
                <w:lang w:val="pt-BR"/>
              </w:rPr>
              <w:t>:</w:t>
            </w:r>
          </w:p>
          <w:p w14:paraId="5B9EEEE9" w14:textId="77777777" w:rsidR="006D7EEA" w:rsidRPr="006D7EEA" w:rsidRDefault="006D7EEA" w:rsidP="006D7EEA">
            <w:pPr>
              <w:rPr>
                <w:lang w:val="pt-BR"/>
              </w:rPr>
            </w:pPr>
          </w:p>
          <w:p w14:paraId="57CE5A54" w14:textId="605B8B48" w:rsidR="006D7EEA" w:rsidRDefault="006D7EEA" w:rsidP="006D7EEA">
            <w:pPr>
              <w:pStyle w:val="PargrafodaLista"/>
              <w:numPr>
                <w:ilvl w:val="0"/>
                <w:numId w:val="20"/>
              </w:numPr>
              <w:tabs>
                <w:tab w:val="left" w:pos="447"/>
              </w:tabs>
              <w:spacing w:line="240" w:lineRule="auto"/>
              <w:jc w:val="both"/>
              <w:rPr>
                <w:rFonts w:ascii="Calibri Light" w:hAnsi="Calibri Light" w:cs="Tahoma"/>
                <w:sz w:val="22"/>
                <w:szCs w:val="22"/>
                <w:lang w:val="pt-BR"/>
              </w:rPr>
            </w:pPr>
            <w:r w:rsidRPr="00115A3D">
              <w:rPr>
                <w:rFonts w:ascii="Calibri Light" w:hAnsi="Calibri Light" w:cs="Tahoma"/>
                <w:sz w:val="22"/>
                <w:szCs w:val="22"/>
                <w:lang w:val="pt-BR"/>
              </w:rPr>
              <w:t>Está devidamente organizada sob as leis da jurisdição de sua formação, tem o pleno direito, poder e autoridade para executar, entregar e cumprir este Contrato, e que foi devidamente autorizada por qualquer órgão governamental, corporativo, acionista ou outra parte para executar, entregar e cumprir com este Contrato;</w:t>
            </w:r>
          </w:p>
          <w:p w14:paraId="6167A616" w14:textId="52BFD4F0" w:rsidR="006D7EEA" w:rsidRDefault="006D7EEA" w:rsidP="006D7EEA">
            <w:pPr>
              <w:pStyle w:val="PargrafodaLista"/>
              <w:numPr>
                <w:ilvl w:val="0"/>
                <w:numId w:val="20"/>
              </w:numPr>
              <w:tabs>
                <w:tab w:val="left" w:pos="447"/>
              </w:tabs>
              <w:spacing w:line="240" w:lineRule="auto"/>
              <w:jc w:val="both"/>
              <w:rPr>
                <w:rFonts w:ascii="Calibri Light" w:hAnsi="Calibri Light" w:cs="Tahoma"/>
                <w:sz w:val="22"/>
                <w:szCs w:val="22"/>
                <w:lang w:val="pt-BR"/>
              </w:rPr>
            </w:pPr>
            <w:r>
              <w:rPr>
                <w:rFonts w:ascii="Calibri Light" w:hAnsi="Calibri Light" w:cs="Tahoma"/>
                <w:sz w:val="22"/>
                <w:szCs w:val="22"/>
                <w:lang w:val="pt-BR"/>
              </w:rPr>
              <w:t xml:space="preserve">O presente Contrato não entra </w:t>
            </w:r>
            <w:r w:rsidRPr="00DF4315">
              <w:rPr>
                <w:rFonts w:ascii="Calibri Light" w:hAnsi="Calibri Light" w:cs="Tahoma"/>
                <w:sz w:val="22"/>
                <w:szCs w:val="22"/>
                <w:lang w:val="pt-BR"/>
              </w:rPr>
              <w:t>em conflito em qualquer aspecto significativo com qualquer lei relevante ou uma ordem judicial que lhe é aplicável, qualquer dos seus documentos constitutivos, qualquer instrumento contratual existente ou documento vinculativo sobre ele ou qualquer de suas ativos, e</w:t>
            </w:r>
          </w:p>
          <w:p w14:paraId="18C966FD" w14:textId="645453CE" w:rsidR="006D7EEA" w:rsidRPr="006D7EEA" w:rsidRDefault="006D7EEA" w:rsidP="006D7EEA">
            <w:pPr>
              <w:pStyle w:val="PargrafodaLista"/>
              <w:numPr>
                <w:ilvl w:val="0"/>
                <w:numId w:val="20"/>
              </w:numPr>
              <w:tabs>
                <w:tab w:val="left" w:pos="447"/>
              </w:tabs>
              <w:spacing w:line="240" w:lineRule="auto"/>
              <w:jc w:val="both"/>
              <w:rPr>
                <w:rFonts w:ascii="Calibri Light" w:hAnsi="Calibri Light" w:cs="Tahoma"/>
                <w:sz w:val="22"/>
                <w:szCs w:val="22"/>
                <w:lang w:val="pt-BR"/>
              </w:rPr>
            </w:pPr>
            <w:r w:rsidRPr="00DF4315">
              <w:rPr>
                <w:rFonts w:ascii="Calibri Light" w:hAnsi="Calibri Light" w:cs="Tahoma"/>
                <w:sz w:val="22"/>
                <w:szCs w:val="22"/>
                <w:lang w:val="pt-BR"/>
              </w:rPr>
              <w:t>As suas obrigações decorrentes do presente Contrato constituem as suas obrigações legais, válidas e vinculativas, exequível de acordo com seus respectivos termos, sujeito apenas à falência aplicável, reorganização, insolvência, moratória ou leis semelhantes que afetem os direitos dos credores em geral.</w:t>
            </w:r>
          </w:p>
          <w:p w14:paraId="05189F47" w14:textId="77777777" w:rsidR="00F31442" w:rsidRPr="00C821C0" w:rsidRDefault="00F31442" w:rsidP="00D076BB">
            <w:pPr>
              <w:spacing w:line="240" w:lineRule="auto"/>
              <w:ind w:left="0"/>
              <w:jc w:val="both"/>
              <w:rPr>
                <w:rFonts w:ascii="Calibri Light" w:hAnsi="Calibri Light" w:cs="Tahoma"/>
                <w:b/>
                <w:sz w:val="22"/>
                <w:szCs w:val="22"/>
                <w:lang w:val="pt-BR"/>
              </w:rPr>
            </w:pPr>
          </w:p>
          <w:p w14:paraId="7D2A1930" w14:textId="77777777" w:rsidR="006D7EEA" w:rsidRPr="00DF4315"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DF4315">
              <w:rPr>
                <w:rFonts w:ascii="Calibri Light" w:hAnsi="Calibri Light" w:cs="Tahoma"/>
                <w:sz w:val="22"/>
                <w:szCs w:val="22"/>
                <w:lang w:val="pt-BR"/>
              </w:rPr>
              <w:t>O Registrante declara e garante que tem autoridade para agir em relação aos atributos de energia associados com qualquer Dispositivo de Produção de Energia (Empreendimento) registrado sob este Contrato e que todas as informações fornecidas ao Instituto Totum estão completas e exatas.</w:t>
            </w:r>
          </w:p>
          <w:p w14:paraId="37CC1F65" w14:textId="6CEB94F9" w:rsidR="00F31442" w:rsidRPr="00C821C0" w:rsidRDefault="00F31442" w:rsidP="00D076BB">
            <w:pPr>
              <w:spacing w:line="240" w:lineRule="auto"/>
              <w:ind w:left="0"/>
              <w:jc w:val="both"/>
              <w:rPr>
                <w:rFonts w:ascii="Calibri Light" w:hAnsi="Calibri Light" w:cs="Tahoma"/>
                <w:b/>
                <w:sz w:val="22"/>
                <w:szCs w:val="22"/>
                <w:lang w:val="pt-BR"/>
              </w:rPr>
            </w:pPr>
          </w:p>
          <w:p w14:paraId="4F0D25CC" w14:textId="77777777" w:rsidR="006D7EEA" w:rsidRPr="00DF4315" w:rsidRDefault="006D7EEA" w:rsidP="006D7EEA">
            <w:pPr>
              <w:pStyle w:val="Ttulo1"/>
              <w:tabs>
                <w:tab w:val="left" w:pos="306"/>
              </w:tabs>
              <w:spacing w:after="0" w:line="240" w:lineRule="auto"/>
              <w:ind w:left="0" w:firstLine="0"/>
              <w:rPr>
                <w:rFonts w:ascii="Calibri Light" w:hAnsi="Calibri Light"/>
                <w:lang w:val="pt-BR"/>
              </w:rPr>
            </w:pPr>
            <w:bookmarkStart w:id="19" w:name="_Toc457295766"/>
            <w:bookmarkStart w:id="20" w:name="_Toc453323342"/>
            <w:r w:rsidRPr="00DF4315">
              <w:rPr>
                <w:rFonts w:ascii="Calibri Light" w:hAnsi="Calibri Light"/>
                <w:lang w:val="pt-BR"/>
              </w:rPr>
              <w:t>Acesso Livre</w:t>
            </w:r>
            <w:bookmarkEnd w:id="19"/>
            <w:r w:rsidRPr="00DF4315">
              <w:rPr>
                <w:rFonts w:ascii="Calibri Light" w:hAnsi="Calibri Light"/>
                <w:lang w:val="pt-BR"/>
              </w:rPr>
              <w:t xml:space="preserve"> </w:t>
            </w:r>
            <w:bookmarkEnd w:id="20"/>
          </w:p>
          <w:p w14:paraId="24BF041A" w14:textId="466FE078" w:rsidR="006D7EEA" w:rsidRDefault="006D7EEA" w:rsidP="00D076BB">
            <w:pPr>
              <w:spacing w:line="240" w:lineRule="auto"/>
              <w:ind w:left="0"/>
              <w:jc w:val="both"/>
              <w:rPr>
                <w:rFonts w:ascii="Calibri Light" w:hAnsi="Calibri Light" w:cs="Tahoma"/>
                <w:b/>
                <w:sz w:val="22"/>
                <w:szCs w:val="22"/>
                <w:lang w:val="en-US"/>
              </w:rPr>
            </w:pPr>
          </w:p>
          <w:p w14:paraId="36461DE1" w14:textId="6CCB9792" w:rsidR="006D7EEA" w:rsidRPr="006C296A"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6C296A">
              <w:rPr>
                <w:rFonts w:ascii="Calibri Light" w:hAnsi="Calibri Light" w:cs="Tahoma"/>
                <w:sz w:val="22"/>
                <w:szCs w:val="22"/>
                <w:lang w:val="pt-BR"/>
              </w:rPr>
              <w:t>O Registrante garante acesso ao I-REC Services, ao Instituto Totum ou aos seus respectivos representantes para todos os Dispositivos de Produção de Energia (Empreendimento) registrados e qualquer documento associado, registros e outras informações relacionadas ao mesmo. O impedimento de acesso pelo Registrante autoriza o Instituto Totum a suspender a Emissão de Certificados I-REC.</w:t>
            </w:r>
            <w:r w:rsidR="00381303">
              <w:rPr>
                <w:rFonts w:ascii="Calibri Light" w:hAnsi="Calibri Light" w:cs="Tahoma"/>
                <w:sz w:val="22"/>
                <w:szCs w:val="22"/>
                <w:lang w:val="pt-BR"/>
              </w:rPr>
              <w:t xml:space="preserve"> </w:t>
            </w:r>
            <w:r w:rsidR="00381303" w:rsidRPr="00381303">
              <w:rPr>
                <w:rFonts w:ascii="Calibri Light" w:hAnsi="Calibri Light" w:cs="Tahoma"/>
                <w:sz w:val="22"/>
                <w:szCs w:val="22"/>
                <w:lang w:val="pt-BR"/>
              </w:rPr>
              <w:t>Em caso de necessidade de acesso às instalações físicas dos Dispositivos de Produção de Energia (Empreendimento) pelo I-REC Services ou pel</w:t>
            </w:r>
            <w:r w:rsidR="00381303">
              <w:rPr>
                <w:rFonts w:ascii="Calibri Light" w:hAnsi="Calibri Light" w:cs="Tahoma"/>
                <w:sz w:val="22"/>
                <w:szCs w:val="22"/>
                <w:lang w:val="pt-BR"/>
              </w:rPr>
              <w:t>o</w:t>
            </w:r>
            <w:r w:rsidR="00381303" w:rsidRPr="00381303">
              <w:rPr>
                <w:rFonts w:ascii="Calibri Light" w:hAnsi="Calibri Light" w:cs="Tahoma"/>
                <w:sz w:val="22"/>
                <w:szCs w:val="22"/>
                <w:lang w:val="pt-BR"/>
              </w:rPr>
              <w:t xml:space="preserve"> Instituto Totum, conforme o caso, estes deverão garantir que as pessoas indicadas para acessarem as instalações físicas observem e cumpram os Procedimentos e Políticas internos do Registrante em especial aqueles relacionados a saúde e segurança no trabalho.</w:t>
            </w:r>
          </w:p>
          <w:p w14:paraId="4D0341DF" w14:textId="3AF5006E" w:rsidR="006D7EEA" w:rsidRPr="00381303" w:rsidRDefault="006D7EEA" w:rsidP="00D076BB">
            <w:pPr>
              <w:spacing w:line="240" w:lineRule="auto"/>
              <w:ind w:left="0"/>
              <w:jc w:val="both"/>
              <w:rPr>
                <w:rFonts w:ascii="Calibri Light" w:hAnsi="Calibri Light" w:cs="Tahoma"/>
                <w:b/>
                <w:sz w:val="22"/>
                <w:szCs w:val="22"/>
                <w:lang w:val="pt-BR"/>
              </w:rPr>
            </w:pPr>
          </w:p>
          <w:p w14:paraId="52AD09B9" w14:textId="77777777" w:rsidR="006D7EEA" w:rsidRPr="00BC2D73"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BC2D73">
              <w:rPr>
                <w:rFonts w:ascii="Calibri Light" w:hAnsi="Calibri Light" w:cs="Tahoma"/>
                <w:sz w:val="22"/>
                <w:szCs w:val="22"/>
                <w:lang w:val="pt-BR"/>
              </w:rPr>
              <w:t>O Registrante reconhece e aceita o direito do Instituto Totum para realizar controles e auditoria não avisada previamente às suas instalações e / ou às instalações do Dispositivo de Produção de Energia (Empreendimento), bem como confirmar algumas informações sobre o Dispositivo de Produção junto a órgãos e agências governamentais, tal como prescritos pelo Código I-REC. O Registrante deve assegurar que os proprietários de todos os Dispositivos de Produção de Energia (Empreendimentos) registrados em seus respectivos nomes devem permitir essas visitas sem demora indevida ou limitação.</w:t>
            </w:r>
          </w:p>
          <w:p w14:paraId="3E065FA6" w14:textId="535AF1D2" w:rsidR="00F31442" w:rsidRPr="00381303" w:rsidRDefault="00F31442" w:rsidP="00D076BB">
            <w:pPr>
              <w:spacing w:line="240" w:lineRule="auto"/>
              <w:ind w:left="0"/>
              <w:jc w:val="both"/>
              <w:rPr>
                <w:rFonts w:ascii="Calibri Light" w:hAnsi="Calibri Light" w:cs="Tahoma"/>
                <w:b/>
                <w:sz w:val="22"/>
                <w:szCs w:val="22"/>
                <w:lang w:val="pt-BR"/>
              </w:rPr>
            </w:pPr>
          </w:p>
          <w:p w14:paraId="62FBE98B" w14:textId="555F53F0" w:rsidR="006D7EEA" w:rsidRPr="00381303" w:rsidRDefault="006D7EEA" w:rsidP="006D7EEA">
            <w:pPr>
              <w:pStyle w:val="PargrafodaLista"/>
              <w:numPr>
                <w:ilvl w:val="2"/>
                <w:numId w:val="21"/>
              </w:numPr>
              <w:tabs>
                <w:tab w:val="left" w:pos="447"/>
              </w:tabs>
              <w:spacing w:line="240" w:lineRule="auto"/>
              <w:ind w:left="0" w:firstLine="0"/>
              <w:jc w:val="both"/>
              <w:rPr>
                <w:rFonts w:ascii="Calibri Light" w:hAnsi="Calibri Light" w:cs="Tahoma"/>
                <w:b/>
                <w:sz w:val="22"/>
                <w:szCs w:val="22"/>
                <w:lang w:val="pt-BR"/>
              </w:rPr>
            </w:pPr>
            <w:r>
              <w:rPr>
                <w:rFonts w:ascii="Calibri Light" w:hAnsi="Calibri Light" w:cs="Tahoma"/>
                <w:sz w:val="22"/>
                <w:szCs w:val="22"/>
                <w:lang w:val="pt-BR"/>
              </w:rPr>
              <w:t xml:space="preserve"> </w:t>
            </w:r>
            <w:r w:rsidRPr="006D7EEA">
              <w:rPr>
                <w:rFonts w:ascii="Calibri Light" w:hAnsi="Calibri Light" w:cs="Tahoma"/>
                <w:sz w:val="22"/>
                <w:szCs w:val="22"/>
                <w:lang w:val="pt-BR"/>
              </w:rPr>
              <w:t>Dentre as informações que poderão ser checadas junto a órgãos governamentais, destaca-se a checagem periódica de dados de recontabilização junto à CCEE. Em caso de recontabilização confirmada pela CCEE, e em caso de o dispositivo ter emitido uma quantidade de RECs superior ao novo saldo informado pela CCEE, o Instituto Totum poderá compensar esse saldo negativo em meses futuros de emissão.</w:t>
            </w:r>
          </w:p>
          <w:p w14:paraId="4524140D" w14:textId="142205DA" w:rsidR="006D7EEA" w:rsidRPr="00381303" w:rsidRDefault="006D7EEA" w:rsidP="006D7EEA">
            <w:pPr>
              <w:pStyle w:val="PargrafodaLista"/>
              <w:tabs>
                <w:tab w:val="left" w:pos="447"/>
              </w:tabs>
              <w:spacing w:line="240" w:lineRule="auto"/>
              <w:ind w:left="0"/>
              <w:jc w:val="both"/>
              <w:rPr>
                <w:rFonts w:ascii="Calibri Light" w:hAnsi="Calibri Light" w:cs="Tahoma"/>
                <w:b/>
                <w:sz w:val="22"/>
                <w:szCs w:val="22"/>
                <w:lang w:val="pt-BR"/>
              </w:rPr>
            </w:pPr>
          </w:p>
          <w:p w14:paraId="5CE8B792" w14:textId="77777777" w:rsidR="006D7EEA" w:rsidRPr="004E6DB4" w:rsidRDefault="006D7EEA" w:rsidP="006D7EEA">
            <w:pPr>
              <w:pStyle w:val="Ttulo1"/>
              <w:tabs>
                <w:tab w:val="left" w:pos="306"/>
              </w:tabs>
              <w:spacing w:after="0" w:line="240" w:lineRule="auto"/>
              <w:ind w:left="0" w:firstLine="0"/>
              <w:rPr>
                <w:rFonts w:ascii="Calibri Light" w:hAnsi="Calibri Light"/>
                <w:lang w:val="pt-BR"/>
              </w:rPr>
            </w:pPr>
            <w:bookmarkStart w:id="21" w:name="_Toc451419576"/>
            <w:bookmarkStart w:id="22" w:name="_Toc457295767"/>
            <w:bookmarkStart w:id="23" w:name="_Toc453323343"/>
            <w:r w:rsidRPr="004E6DB4">
              <w:rPr>
                <w:rFonts w:ascii="Calibri Light" w:hAnsi="Calibri Light"/>
                <w:lang w:val="pt-BR"/>
              </w:rPr>
              <w:t>Integridade dos Certificados</w:t>
            </w:r>
            <w:bookmarkEnd w:id="21"/>
            <w:bookmarkEnd w:id="22"/>
            <w:r w:rsidRPr="004E6DB4">
              <w:rPr>
                <w:rFonts w:ascii="Calibri Light" w:hAnsi="Calibri Light"/>
                <w:lang w:val="pt-BR"/>
              </w:rPr>
              <w:t xml:space="preserve"> </w:t>
            </w:r>
            <w:bookmarkEnd w:id="23"/>
          </w:p>
          <w:p w14:paraId="7847287A" w14:textId="716CF0B3" w:rsidR="006D7EEA" w:rsidRDefault="006D7EEA" w:rsidP="006D7EEA">
            <w:pPr>
              <w:pStyle w:val="PargrafodaLista"/>
              <w:tabs>
                <w:tab w:val="left" w:pos="447"/>
              </w:tabs>
              <w:spacing w:line="240" w:lineRule="auto"/>
              <w:ind w:left="0"/>
              <w:jc w:val="both"/>
              <w:rPr>
                <w:rFonts w:ascii="Calibri Light" w:hAnsi="Calibri Light" w:cs="Tahoma"/>
                <w:b/>
                <w:sz w:val="22"/>
                <w:szCs w:val="22"/>
                <w:lang w:val="en-US"/>
              </w:rPr>
            </w:pPr>
          </w:p>
          <w:p w14:paraId="6AAF4199" w14:textId="77777777" w:rsidR="006D7EEA" w:rsidRPr="004E6DB4"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4E6DB4">
              <w:rPr>
                <w:rFonts w:ascii="Calibri Light" w:hAnsi="Calibri Light" w:cs="Tahoma"/>
                <w:sz w:val="22"/>
                <w:szCs w:val="22"/>
                <w:lang w:val="pt-BR"/>
              </w:rPr>
              <w:lastRenderedPageBreak/>
              <w:t xml:space="preserve">O Instituto Totum e o Registrante devem cooperar (na medida do possível) para garantir que nenhum enriquecimento sem causa ocorra como resultado de um erro no decorrer do processamento de um Certificado ou como resultado de qualquer acesso não autorizado, ou mau funcionamento do Registro I-REC; e para esse efeito os certificados podem ser retirados ou alterados pela empresa, tendo em conta o objetivo de garantir a exatidão dos certificados. </w:t>
            </w:r>
          </w:p>
          <w:p w14:paraId="7B5AEFD2" w14:textId="77777777" w:rsidR="006D7EEA" w:rsidRPr="00381303" w:rsidRDefault="006D7EEA" w:rsidP="006D7EEA">
            <w:pPr>
              <w:pStyle w:val="PargrafodaLista"/>
              <w:tabs>
                <w:tab w:val="left" w:pos="447"/>
              </w:tabs>
              <w:spacing w:line="240" w:lineRule="auto"/>
              <w:ind w:left="0"/>
              <w:jc w:val="both"/>
              <w:rPr>
                <w:rFonts w:ascii="Calibri Light" w:hAnsi="Calibri Light" w:cs="Tahoma"/>
                <w:b/>
                <w:sz w:val="22"/>
                <w:szCs w:val="22"/>
                <w:lang w:val="pt-BR"/>
              </w:rPr>
            </w:pPr>
          </w:p>
          <w:p w14:paraId="0C613009" w14:textId="77777777" w:rsidR="00F31442"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4E6DB4">
              <w:rPr>
                <w:rFonts w:ascii="Calibri Light" w:hAnsi="Calibri Light" w:cs="Tahoma"/>
                <w:sz w:val="22"/>
                <w:szCs w:val="22"/>
                <w:lang w:val="pt-BR"/>
              </w:rPr>
              <w:t>Quando em processo de solicitação de Certificados, o Registrante declara e garante que a energia para os quais os cer</w:t>
            </w:r>
            <w:r>
              <w:rPr>
                <w:rFonts w:ascii="Calibri Light" w:hAnsi="Calibri Light" w:cs="Tahoma"/>
                <w:sz w:val="22"/>
                <w:szCs w:val="22"/>
                <w:lang w:val="pt-BR"/>
              </w:rPr>
              <w:t xml:space="preserve">tificados estão sendo aplicados não </w:t>
            </w:r>
            <w:r w:rsidRPr="004E6DB4">
              <w:rPr>
                <w:rFonts w:ascii="Calibri Light" w:hAnsi="Calibri Light" w:cs="Tahoma"/>
                <w:sz w:val="22"/>
                <w:szCs w:val="22"/>
                <w:lang w:val="pt-BR"/>
              </w:rPr>
              <w:t>é e não será vendida ou de outra forma consumida (incluindo esse consumo por um autoprodutor) como tendo os atributos evidenciados pelos Certificados a menos que tais Certificados acompanhem a energia ligada a essa venda ou consumo.</w:t>
            </w:r>
          </w:p>
          <w:p w14:paraId="077C8B96" w14:textId="77777777" w:rsidR="006D7EEA" w:rsidRPr="006D7EEA" w:rsidRDefault="006D7EEA" w:rsidP="006D7EEA">
            <w:pPr>
              <w:pStyle w:val="PargrafodaLista"/>
              <w:rPr>
                <w:rFonts w:ascii="Calibri Light" w:hAnsi="Calibri Light" w:cs="Tahoma"/>
                <w:sz w:val="22"/>
                <w:szCs w:val="22"/>
                <w:lang w:val="pt-BR"/>
              </w:rPr>
            </w:pPr>
          </w:p>
          <w:p w14:paraId="419E057B" w14:textId="77777777" w:rsidR="006D7EEA" w:rsidRPr="004E6DB4"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4E6DB4">
              <w:rPr>
                <w:rFonts w:ascii="Calibri Light" w:hAnsi="Calibri Light" w:cs="Tahoma"/>
                <w:sz w:val="22"/>
                <w:szCs w:val="22"/>
                <w:lang w:val="pt-BR"/>
              </w:rPr>
              <w:t>O Instituto Totum terá o direito de comparar os dados relativos a um Dispositivo de Produção de Energia (Empreendimento) existentes no Registro I-REC com aqueles realizados por outros registradores de outros esquemas de certificação para o qual esse Dispositivo de Produção de Energia (Empreendimento) está registrado. O Regist</w:t>
            </w:r>
            <w:r>
              <w:rPr>
                <w:rFonts w:ascii="Calibri Light" w:hAnsi="Calibri Light" w:cs="Tahoma"/>
                <w:sz w:val="22"/>
                <w:szCs w:val="22"/>
                <w:lang w:val="pt-BR"/>
              </w:rPr>
              <w:t>r</w:t>
            </w:r>
            <w:r w:rsidRPr="004E6DB4">
              <w:rPr>
                <w:rFonts w:ascii="Calibri Light" w:hAnsi="Calibri Light" w:cs="Tahoma"/>
                <w:sz w:val="22"/>
                <w:szCs w:val="22"/>
                <w:lang w:val="pt-BR"/>
              </w:rPr>
              <w:t>ante concorda que o Instituto Totum acesse tais registros de outros sistemas de certificação</w:t>
            </w:r>
            <w:r>
              <w:rPr>
                <w:rFonts w:ascii="Calibri Light" w:hAnsi="Calibri Light" w:cs="Tahoma"/>
                <w:sz w:val="22"/>
                <w:szCs w:val="22"/>
                <w:lang w:val="pt-BR"/>
              </w:rPr>
              <w:t xml:space="preserve"> desde que seja dado conhecimento prévio ao Registrante ou desde que as informações sejam públicas</w:t>
            </w:r>
            <w:r w:rsidRPr="004E6DB4">
              <w:rPr>
                <w:rFonts w:ascii="Calibri Light" w:hAnsi="Calibri Light" w:cs="Tahoma"/>
                <w:sz w:val="22"/>
                <w:szCs w:val="22"/>
                <w:lang w:val="pt-BR"/>
              </w:rPr>
              <w:t>. O Instituto Totum poderá suspender (até novas provas razoavelmente satisfatórias para o Instituto Totum) ou reter a emissão de certificados, se o Instituto Totum não conseguir verificar a sua integridade.</w:t>
            </w:r>
          </w:p>
          <w:p w14:paraId="03D9FC64" w14:textId="77777777" w:rsidR="006D7EEA" w:rsidRDefault="006D7EEA" w:rsidP="006D7EEA">
            <w:pPr>
              <w:pStyle w:val="PargrafodaLista"/>
              <w:tabs>
                <w:tab w:val="left" w:pos="447"/>
              </w:tabs>
              <w:spacing w:line="240" w:lineRule="auto"/>
              <w:ind w:left="22"/>
              <w:jc w:val="both"/>
              <w:rPr>
                <w:rFonts w:ascii="Calibri Light" w:hAnsi="Calibri Light" w:cs="Tahoma"/>
                <w:sz w:val="22"/>
                <w:szCs w:val="22"/>
                <w:lang w:val="pt-BR"/>
              </w:rPr>
            </w:pPr>
          </w:p>
          <w:p w14:paraId="669572BF" w14:textId="5ED0C9AB" w:rsidR="006D7EEA" w:rsidRDefault="006D7EEA" w:rsidP="006D7EEA">
            <w:pPr>
              <w:pStyle w:val="Ttulo1"/>
              <w:tabs>
                <w:tab w:val="left" w:pos="306"/>
              </w:tabs>
              <w:spacing w:after="0" w:line="240" w:lineRule="auto"/>
              <w:ind w:left="0" w:firstLine="0"/>
              <w:rPr>
                <w:rFonts w:ascii="Calibri Light" w:hAnsi="Calibri Light"/>
                <w:lang w:val="pt-BR"/>
              </w:rPr>
            </w:pPr>
            <w:bookmarkStart w:id="24" w:name="_Toc457295768"/>
            <w:bookmarkStart w:id="25" w:name="_Hlk45610341"/>
            <w:r w:rsidRPr="004E6DB4">
              <w:rPr>
                <w:rFonts w:ascii="Calibri Light" w:hAnsi="Calibri Light"/>
                <w:lang w:val="pt-BR"/>
              </w:rPr>
              <w:t>Sistema</w:t>
            </w:r>
            <w:r>
              <w:rPr>
                <w:rFonts w:ascii="Calibri Light" w:hAnsi="Calibri Light"/>
                <w:lang w:val="pt-BR"/>
              </w:rPr>
              <w:t>s</w:t>
            </w:r>
            <w:r w:rsidRPr="004E6DB4">
              <w:rPr>
                <w:rFonts w:ascii="Calibri Light" w:hAnsi="Calibri Light"/>
                <w:lang w:val="pt-BR"/>
              </w:rPr>
              <w:t xml:space="preserve"> de Informação</w:t>
            </w:r>
            <w:bookmarkEnd w:id="24"/>
          </w:p>
          <w:p w14:paraId="0AD59A9D" w14:textId="77777777" w:rsidR="006D7EEA" w:rsidRPr="006D7EEA" w:rsidRDefault="006D7EEA" w:rsidP="006D7EEA">
            <w:pPr>
              <w:rPr>
                <w:lang w:val="pt-BR"/>
              </w:rPr>
            </w:pPr>
          </w:p>
          <w:p w14:paraId="2E32681C" w14:textId="00F2816F" w:rsidR="006D7EEA"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4E6DB4">
              <w:rPr>
                <w:rFonts w:ascii="Calibri Light" w:hAnsi="Calibri Light" w:cs="Tahoma"/>
                <w:sz w:val="22"/>
                <w:szCs w:val="22"/>
                <w:lang w:val="pt-BR"/>
              </w:rPr>
              <w:t>O Instituto Totum emite Certificados I-REC usando um registro eletrônico com acesso à internet. Este registro (o Registro I-REC) é fornecido pelo I-REC Services BV.</w:t>
            </w:r>
          </w:p>
          <w:p w14:paraId="43B54B6E" w14:textId="77777777" w:rsidR="006232FF" w:rsidRDefault="006232FF" w:rsidP="006232FF">
            <w:pPr>
              <w:tabs>
                <w:tab w:val="left" w:pos="447"/>
              </w:tabs>
              <w:spacing w:line="240" w:lineRule="auto"/>
              <w:ind w:left="0"/>
              <w:jc w:val="both"/>
              <w:rPr>
                <w:rFonts w:ascii="Calibri Light" w:hAnsi="Calibri Light" w:cs="Tahoma"/>
                <w:b/>
                <w:bCs/>
                <w:sz w:val="22"/>
                <w:szCs w:val="22"/>
                <w:highlight w:val="yellow"/>
                <w:lang w:val="pt-BR"/>
              </w:rPr>
            </w:pPr>
          </w:p>
          <w:p w14:paraId="30682566" w14:textId="4DFF82C9" w:rsidR="006232FF" w:rsidRPr="006232FF" w:rsidRDefault="006232FF" w:rsidP="006232FF">
            <w:pPr>
              <w:tabs>
                <w:tab w:val="left" w:pos="447"/>
              </w:tabs>
              <w:spacing w:line="240" w:lineRule="auto"/>
              <w:ind w:left="0"/>
              <w:jc w:val="both"/>
              <w:rPr>
                <w:rFonts w:ascii="Calibri Light" w:hAnsi="Calibri Light" w:cs="Tahoma"/>
                <w:sz w:val="22"/>
                <w:szCs w:val="22"/>
                <w:lang w:val="pt-BR"/>
              </w:rPr>
            </w:pPr>
            <w:r w:rsidRPr="006232FF">
              <w:rPr>
                <w:rFonts w:ascii="Calibri Light" w:hAnsi="Calibri Light" w:cs="Tahoma"/>
                <w:b/>
                <w:bCs/>
                <w:sz w:val="22"/>
                <w:szCs w:val="22"/>
                <w:highlight w:val="yellow"/>
                <w:lang w:val="pt-BR"/>
              </w:rPr>
              <w:t>8.1.1.</w:t>
            </w:r>
            <w:r w:rsidRPr="006232FF">
              <w:rPr>
                <w:rFonts w:ascii="Calibri Light" w:hAnsi="Calibri Light" w:cs="Tahoma"/>
                <w:sz w:val="22"/>
                <w:szCs w:val="22"/>
                <w:highlight w:val="yellow"/>
                <w:lang w:val="pt-BR"/>
              </w:rPr>
              <w:t xml:space="preserve"> Além do Registro I-REC (plataforma), empreendimentos brasileiros necessitam fazer uso também da plataforma SISREC, sistema de propriedade do Instituto Totum, o Emissor Local, e obrigatório para as fases de registro de empreendimentos e emissão de certificados (RECs).</w:t>
            </w:r>
            <w:r w:rsidRPr="006232FF">
              <w:rPr>
                <w:rFonts w:ascii="Calibri Light" w:hAnsi="Calibri Light" w:cs="Tahoma"/>
                <w:sz w:val="22"/>
                <w:szCs w:val="22"/>
                <w:lang w:val="pt-BR"/>
              </w:rPr>
              <w:t xml:space="preserve"> </w:t>
            </w:r>
          </w:p>
          <w:bookmarkEnd w:id="25"/>
          <w:p w14:paraId="0FBC9853" w14:textId="77777777" w:rsidR="006D7EEA" w:rsidRDefault="006D7EEA" w:rsidP="006D7EEA">
            <w:pPr>
              <w:ind w:left="0"/>
              <w:rPr>
                <w:lang w:val="pt-BR"/>
              </w:rPr>
            </w:pPr>
          </w:p>
          <w:p w14:paraId="71397BAD" w14:textId="77777777" w:rsidR="006D7EEA" w:rsidRPr="004E6DB4"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4E6DB4">
              <w:rPr>
                <w:rFonts w:ascii="Calibri Light" w:hAnsi="Calibri Light" w:cs="Tahoma"/>
                <w:sz w:val="22"/>
                <w:szCs w:val="22"/>
                <w:lang w:val="pt-BR"/>
              </w:rPr>
              <w:t xml:space="preserve">O Registrante deverá providenciar, às suas próprias custas, as condições de tecnologia de informação e interfaces necessárias para fins de uso do Registro I-REC. </w:t>
            </w:r>
          </w:p>
          <w:p w14:paraId="564C5EC4" w14:textId="77777777" w:rsidR="006D7EEA" w:rsidRDefault="006D7EEA" w:rsidP="006D7EEA">
            <w:pPr>
              <w:ind w:left="0"/>
              <w:rPr>
                <w:lang w:val="pt-BR"/>
              </w:rPr>
            </w:pPr>
          </w:p>
          <w:p w14:paraId="06D1B128" w14:textId="77777777" w:rsidR="006D7EEA" w:rsidRPr="004E6DB4"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4E6DB4">
              <w:rPr>
                <w:rFonts w:ascii="Calibri Light" w:hAnsi="Calibri Light" w:cs="Tahoma"/>
                <w:sz w:val="22"/>
                <w:szCs w:val="22"/>
                <w:lang w:val="pt-BR"/>
              </w:rPr>
              <w:t>O Registrante será responsável pela segurança de dados necessária em relação à utilização do Registro I-REC, incluindo senhas de contas.</w:t>
            </w:r>
          </w:p>
          <w:p w14:paraId="27096121" w14:textId="77777777" w:rsidR="006D7EEA" w:rsidRDefault="006D7EEA" w:rsidP="006D7EEA">
            <w:pPr>
              <w:ind w:left="0"/>
              <w:rPr>
                <w:lang w:val="pt-BR"/>
              </w:rPr>
            </w:pPr>
          </w:p>
          <w:p w14:paraId="2DDFEB28" w14:textId="77777777" w:rsidR="006D7EEA" w:rsidRPr="004E6DB4"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4E6DB4">
              <w:rPr>
                <w:rFonts w:ascii="Calibri Light" w:hAnsi="Calibri Light" w:cs="Tahoma"/>
                <w:sz w:val="22"/>
                <w:szCs w:val="22"/>
                <w:lang w:val="pt-BR"/>
              </w:rPr>
              <w:t>O Instituto Totum deve, sujeito à cláusula 16 abaixo, ser responsável por qualquer dano causado ao Registrante resultante de negligência, omissão intencional ou fraude por parte do Instituto Totum ou qualquer de suas afiliadas, funcionários, fornecedores e / ou representantes, para o fornecimento os serviços de Registro ao Registrante.</w:t>
            </w:r>
          </w:p>
          <w:p w14:paraId="6680329F" w14:textId="77777777" w:rsidR="006D7EEA" w:rsidRDefault="006D7EEA" w:rsidP="006D7EEA">
            <w:pPr>
              <w:ind w:left="0"/>
              <w:rPr>
                <w:lang w:val="pt-BR"/>
              </w:rPr>
            </w:pPr>
          </w:p>
          <w:p w14:paraId="5B7BC0A8" w14:textId="50460018" w:rsidR="006D7EEA"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912FB4">
              <w:rPr>
                <w:rFonts w:ascii="Calibri Light" w:hAnsi="Calibri Light" w:cs="Tahoma"/>
                <w:sz w:val="22"/>
                <w:szCs w:val="22"/>
                <w:lang w:val="pt-BR"/>
              </w:rPr>
              <w:t>O Instituto Totum informará ao Registrante, por escrito, pelo menos trinta (30) dias corridos antes da implementação de uma alteração substancial do Registro I-REC feita pelo I-REC Services. Em caso de urgência (por exemplo, onde a integridade do sistema está em risco) podem ser feitas alterações sem aviso prévio. O Instituto Totum informará ao Registrante por e-mail o mais rapidamente possível após a alteração ter sido feita.</w:t>
            </w:r>
          </w:p>
          <w:p w14:paraId="1642A685" w14:textId="77777777" w:rsidR="006D7EEA" w:rsidRPr="006D7EEA" w:rsidRDefault="006D7EEA" w:rsidP="006D7EEA">
            <w:pPr>
              <w:pStyle w:val="PargrafodaLista"/>
              <w:rPr>
                <w:rFonts w:ascii="Calibri Light" w:hAnsi="Calibri Light" w:cs="Tahoma"/>
                <w:sz w:val="22"/>
                <w:szCs w:val="22"/>
                <w:lang w:val="pt-BR"/>
              </w:rPr>
            </w:pPr>
          </w:p>
          <w:p w14:paraId="287E745C" w14:textId="78DFECD9" w:rsidR="006D7EEA"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3B0EC9">
              <w:rPr>
                <w:rFonts w:ascii="Calibri Light" w:hAnsi="Calibri Light" w:cs="Tahoma"/>
                <w:sz w:val="22"/>
                <w:szCs w:val="22"/>
                <w:lang w:val="pt-BR"/>
              </w:rPr>
              <w:t>O Instituto Totum informará ao Registrante por e-mail e através de um aviso em seu site, com dez (10) dias de antecedência, de indisponibilidade planejada do Registro I-REC. O Registrante será informado de outras indisponibilidades previsíveis de uso do Registro I-REC logo que seja razoavelmente possível.</w:t>
            </w:r>
          </w:p>
          <w:p w14:paraId="418E2C5B" w14:textId="77777777" w:rsidR="006D7EEA" w:rsidRPr="006D7EEA" w:rsidRDefault="006D7EEA" w:rsidP="006D7EEA">
            <w:pPr>
              <w:tabs>
                <w:tab w:val="left" w:pos="447"/>
              </w:tabs>
              <w:spacing w:line="240" w:lineRule="auto"/>
              <w:ind w:left="0"/>
              <w:jc w:val="both"/>
              <w:rPr>
                <w:rFonts w:ascii="Calibri Light" w:hAnsi="Calibri Light" w:cs="Tahoma"/>
                <w:sz w:val="22"/>
                <w:szCs w:val="22"/>
                <w:lang w:val="pt-BR"/>
              </w:rPr>
            </w:pPr>
          </w:p>
          <w:p w14:paraId="14832EEA" w14:textId="2B20D81A" w:rsidR="006D7EEA" w:rsidRPr="00BE53BF" w:rsidRDefault="006D7EEA" w:rsidP="00653EFB">
            <w:pPr>
              <w:pStyle w:val="PargrafodaLista"/>
              <w:numPr>
                <w:ilvl w:val="1"/>
                <w:numId w:val="6"/>
              </w:numPr>
              <w:tabs>
                <w:tab w:val="left" w:pos="447"/>
              </w:tabs>
              <w:spacing w:line="240" w:lineRule="auto"/>
              <w:ind w:left="22" w:hanging="22"/>
              <w:jc w:val="both"/>
              <w:rPr>
                <w:lang w:val="pt-BR"/>
              </w:rPr>
            </w:pPr>
            <w:r w:rsidRPr="00BE53BF">
              <w:rPr>
                <w:rFonts w:ascii="Calibri Light" w:hAnsi="Calibri Light" w:cs="Tahoma"/>
                <w:sz w:val="22"/>
                <w:szCs w:val="22"/>
                <w:lang w:val="pt-BR"/>
              </w:rPr>
              <w:lastRenderedPageBreak/>
              <w:t>O Instituto Totum tem o direito de remover ou suspender o acesso ao serviço do Registro I-REC pela Registrante se:</w:t>
            </w:r>
          </w:p>
          <w:p w14:paraId="0E5BE438" w14:textId="64150F30" w:rsidR="006D7EEA" w:rsidRPr="006D7EEA" w:rsidRDefault="006D7EEA" w:rsidP="006D7EEA">
            <w:pPr>
              <w:pStyle w:val="PargrafodaLista"/>
              <w:numPr>
                <w:ilvl w:val="0"/>
                <w:numId w:val="23"/>
              </w:numPr>
              <w:rPr>
                <w:lang w:val="pt-BR"/>
              </w:rPr>
            </w:pPr>
            <w:r w:rsidRPr="006D7EEA">
              <w:rPr>
                <w:rFonts w:ascii="Calibri Light" w:hAnsi="Calibri Light" w:cs="Tahoma"/>
                <w:sz w:val="22"/>
                <w:szCs w:val="22"/>
                <w:lang w:val="pt-BR"/>
              </w:rPr>
              <w:t>Na opinião razoável do Instituto Totum, houver mau uso do sistema pela Registrante (incluindo, mas não limitado ao fato de os seus funcionários, representantes e outras partes agirem em nome do Registrante no desempenho do presente Contrato), ou</w:t>
            </w:r>
          </w:p>
          <w:p w14:paraId="16F48865" w14:textId="4FEF8A7A" w:rsidR="006D7EEA" w:rsidRPr="006D7EEA" w:rsidRDefault="006D7EEA" w:rsidP="006D7EEA">
            <w:pPr>
              <w:pStyle w:val="PargrafodaLista"/>
              <w:numPr>
                <w:ilvl w:val="0"/>
                <w:numId w:val="23"/>
              </w:numPr>
              <w:rPr>
                <w:lang w:val="pt-BR"/>
              </w:rPr>
            </w:pPr>
            <w:r w:rsidRPr="003B0EC9">
              <w:rPr>
                <w:rFonts w:ascii="Calibri Light" w:hAnsi="Calibri Light" w:cs="Tahoma"/>
                <w:sz w:val="22"/>
                <w:szCs w:val="22"/>
                <w:lang w:val="pt-BR"/>
              </w:rPr>
              <w:t>O Registrante violar o presente Contrato.</w:t>
            </w:r>
          </w:p>
          <w:p w14:paraId="611A8A22" w14:textId="77777777" w:rsidR="006D7EEA" w:rsidRDefault="006D7EEA" w:rsidP="006D7EEA">
            <w:pPr>
              <w:ind w:left="0"/>
              <w:rPr>
                <w:lang w:val="pt-BR"/>
              </w:rPr>
            </w:pPr>
          </w:p>
          <w:p w14:paraId="52321CCE" w14:textId="77777777" w:rsidR="006D7EEA" w:rsidRDefault="006D7EEA" w:rsidP="006D7EEA">
            <w:pPr>
              <w:tabs>
                <w:tab w:val="left" w:pos="447"/>
              </w:tabs>
              <w:spacing w:line="240" w:lineRule="auto"/>
              <w:ind w:left="0"/>
              <w:jc w:val="both"/>
              <w:rPr>
                <w:rFonts w:ascii="Calibri Light" w:hAnsi="Calibri Light" w:cs="Tahoma"/>
                <w:sz w:val="22"/>
                <w:szCs w:val="22"/>
                <w:lang w:val="pt-BR"/>
              </w:rPr>
            </w:pPr>
            <w:r w:rsidRPr="00823706">
              <w:rPr>
                <w:rFonts w:ascii="Calibri Light" w:hAnsi="Calibri Light" w:cs="Tahoma"/>
                <w:sz w:val="22"/>
                <w:szCs w:val="22"/>
                <w:lang w:val="pt-BR"/>
              </w:rPr>
              <w:t>O Instituto Totum suspenderá o acesso aos serviços do Registro I-REC pelo Registrante por notificação escrita. A suspensão cessará após correção do problema identificado. O Instituto Totum deverá remover permanentemente o acesso ao serviço de Registro I-REC pelo Registrante por notificação escrita ao Registrante quando o uso indevido ou violação persistir.</w:t>
            </w:r>
          </w:p>
          <w:p w14:paraId="7C98EFDF" w14:textId="77777777" w:rsidR="006D7EEA" w:rsidRDefault="006D7EEA" w:rsidP="006D7EEA">
            <w:pPr>
              <w:ind w:left="0"/>
              <w:rPr>
                <w:lang w:val="pt-BR"/>
              </w:rPr>
            </w:pPr>
          </w:p>
          <w:p w14:paraId="12374124" w14:textId="71D814D9" w:rsidR="006D7EEA"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823706">
              <w:rPr>
                <w:rFonts w:ascii="Calibri Light" w:hAnsi="Calibri Light" w:cs="Tahoma"/>
                <w:sz w:val="22"/>
                <w:szCs w:val="22"/>
                <w:lang w:val="pt-BR"/>
              </w:rPr>
              <w:t>O Registrante concorda com o Instituto Totum durante a vigência do presente Contrato:</w:t>
            </w:r>
          </w:p>
          <w:p w14:paraId="09A4BAE0" w14:textId="77777777" w:rsidR="006D7EEA" w:rsidRPr="00823706" w:rsidRDefault="006D7EEA" w:rsidP="006D7EEA">
            <w:pPr>
              <w:pStyle w:val="PargrafodaLista"/>
              <w:tabs>
                <w:tab w:val="left" w:pos="447"/>
              </w:tabs>
              <w:spacing w:line="240" w:lineRule="auto"/>
              <w:ind w:left="22"/>
              <w:jc w:val="both"/>
              <w:rPr>
                <w:rFonts w:ascii="Calibri Light" w:hAnsi="Calibri Light" w:cs="Tahoma"/>
                <w:sz w:val="22"/>
                <w:szCs w:val="22"/>
                <w:lang w:val="pt-BR"/>
              </w:rPr>
            </w:pPr>
          </w:p>
          <w:p w14:paraId="36EBE289" w14:textId="0FA1E889" w:rsidR="006D7EEA" w:rsidRDefault="006D7EEA" w:rsidP="006D7EEA">
            <w:pPr>
              <w:pStyle w:val="PargrafodaLista"/>
              <w:numPr>
                <w:ilvl w:val="0"/>
                <w:numId w:val="24"/>
              </w:numPr>
              <w:rPr>
                <w:rFonts w:ascii="Calibri Light" w:hAnsi="Calibri Light" w:cs="Tahoma"/>
                <w:sz w:val="22"/>
                <w:szCs w:val="22"/>
                <w:lang w:val="pt-BR"/>
              </w:rPr>
            </w:pPr>
            <w:r w:rsidRPr="006D7EEA">
              <w:rPr>
                <w:rFonts w:ascii="Calibri Light" w:hAnsi="Calibri Light" w:cs="Tahoma"/>
                <w:sz w:val="22"/>
                <w:szCs w:val="22"/>
                <w:lang w:val="pt-BR"/>
              </w:rPr>
              <w:t>A usar o Registro I-REC, o seu site associado e a documentação I-REC apenas com propósito final ligado ao I-REC;</w:t>
            </w:r>
          </w:p>
          <w:p w14:paraId="51629C58" w14:textId="5069A2D2" w:rsidR="006D7EEA" w:rsidRDefault="006D7EEA" w:rsidP="006D7EEA">
            <w:pPr>
              <w:pStyle w:val="PargrafodaLista"/>
              <w:numPr>
                <w:ilvl w:val="0"/>
                <w:numId w:val="24"/>
              </w:numPr>
              <w:rPr>
                <w:rFonts w:ascii="Calibri Light" w:hAnsi="Calibri Light" w:cs="Tahoma"/>
                <w:sz w:val="22"/>
                <w:szCs w:val="22"/>
                <w:lang w:val="pt-BR"/>
              </w:rPr>
            </w:pPr>
            <w:r w:rsidRPr="00823706">
              <w:rPr>
                <w:rFonts w:ascii="Calibri Light" w:hAnsi="Calibri Light" w:cs="Tahoma"/>
                <w:sz w:val="22"/>
                <w:szCs w:val="22"/>
                <w:lang w:val="pt-BR"/>
              </w:rPr>
              <w:t>A participar de treinamento no uso do Registro I-REC ou conseguir que pelo menos um de seus colaboradores participe, quando solicitado pelo Instituto Totum, às suas próprias custas;</w:t>
            </w:r>
          </w:p>
          <w:p w14:paraId="7F9827DB" w14:textId="019A7618" w:rsidR="006D7EEA" w:rsidRDefault="006D7EEA" w:rsidP="006D7EEA">
            <w:pPr>
              <w:pStyle w:val="PargrafodaLista"/>
              <w:numPr>
                <w:ilvl w:val="0"/>
                <w:numId w:val="24"/>
              </w:numPr>
              <w:rPr>
                <w:rFonts w:ascii="Calibri Light" w:hAnsi="Calibri Light" w:cs="Tahoma"/>
                <w:sz w:val="22"/>
                <w:szCs w:val="22"/>
                <w:lang w:val="pt-BR"/>
              </w:rPr>
            </w:pPr>
            <w:r w:rsidRPr="00823706">
              <w:rPr>
                <w:rFonts w:ascii="Calibri Light" w:hAnsi="Calibri Light" w:cs="Tahoma"/>
                <w:sz w:val="22"/>
                <w:szCs w:val="22"/>
                <w:lang w:val="pt-BR"/>
              </w:rPr>
              <w:t>A não causar ou permitir que qualquer pessoa não autorizada use o registro I-REC, o seu site associado e a documentação I-REC a qualquer momento durante a vigência do presente Contrato;</w:t>
            </w:r>
          </w:p>
          <w:p w14:paraId="1DB13609" w14:textId="2C88D351" w:rsidR="006D7EEA" w:rsidRDefault="006D7EEA" w:rsidP="006D7EEA">
            <w:pPr>
              <w:pStyle w:val="PargrafodaLista"/>
              <w:numPr>
                <w:ilvl w:val="0"/>
                <w:numId w:val="24"/>
              </w:numPr>
              <w:rPr>
                <w:rFonts w:ascii="Calibri Light" w:hAnsi="Calibri Light" w:cs="Tahoma"/>
                <w:sz w:val="22"/>
                <w:szCs w:val="22"/>
                <w:lang w:val="pt-BR"/>
              </w:rPr>
            </w:pPr>
            <w:r w:rsidRPr="00823706">
              <w:rPr>
                <w:rFonts w:ascii="Calibri Light" w:hAnsi="Calibri Light" w:cs="Tahoma"/>
                <w:sz w:val="22"/>
                <w:szCs w:val="22"/>
                <w:lang w:val="pt-BR"/>
              </w:rPr>
              <w:t>A notificar o Instituto Totum imediatamente após a descoberta de falhas ou defeitos no Registro I-REC e / ou seu site associado e a cooperar plenamente com o Instituto Totum no diagnóstico e correção de qualquer falha ou defeito;</w:t>
            </w:r>
          </w:p>
          <w:p w14:paraId="181F9FC6" w14:textId="10411E23" w:rsidR="006D7EEA" w:rsidRDefault="006D7EEA" w:rsidP="006D7EEA">
            <w:pPr>
              <w:pStyle w:val="PargrafodaLista"/>
              <w:numPr>
                <w:ilvl w:val="0"/>
                <w:numId w:val="24"/>
              </w:numPr>
              <w:rPr>
                <w:rFonts w:ascii="Calibri Light" w:hAnsi="Calibri Light" w:cs="Tahoma"/>
                <w:sz w:val="22"/>
                <w:szCs w:val="22"/>
                <w:lang w:val="pt-BR"/>
              </w:rPr>
            </w:pPr>
            <w:r w:rsidRPr="00823706">
              <w:rPr>
                <w:rFonts w:ascii="Calibri Light" w:hAnsi="Calibri Light" w:cs="Tahoma"/>
                <w:sz w:val="22"/>
                <w:szCs w:val="22"/>
                <w:lang w:val="pt-BR"/>
              </w:rPr>
              <w:t>A utilizar apenas a versão atual do Registro I-REC disponibilizada periodicamente.</w:t>
            </w:r>
          </w:p>
          <w:p w14:paraId="6FC89790" w14:textId="0A0E4C14" w:rsidR="006D7EEA" w:rsidRDefault="006D7EEA" w:rsidP="006D7EEA">
            <w:pPr>
              <w:pStyle w:val="PargrafodaLista"/>
              <w:rPr>
                <w:rFonts w:ascii="Calibri Light" w:hAnsi="Calibri Light" w:cs="Tahoma"/>
                <w:sz w:val="22"/>
                <w:szCs w:val="22"/>
                <w:lang w:val="pt-BR"/>
              </w:rPr>
            </w:pPr>
          </w:p>
          <w:p w14:paraId="6AD8499E" w14:textId="77777777" w:rsidR="006D7EEA" w:rsidRDefault="006D7EEA" w:rsidP="006D7EEA">
            <w:pPr>
              <w:pStyle w:val="Ttulo1"/>
              <w:tabs>
                <w:tab w:val="left" w:pos="306"/>
              </w:tabs>
              <w:spacing w:after="0" w:line="240" w:lineRule="auto"/>
              <w:ind w:left="0" w:firstLine="0"/>
              <w:rPr>
                <w:rFonts w:ascii="Calibri Light" w:hAnsi="Calibri Light"/>
                <w:lang w:val="pt-BR"/>
              </w:rPr>
            </w:pPr>
            <w:bookmarkStart w:id="26" w:name="_Toc451419578"/>
            <w:bookmarkStart w:id="27" w:name="_Toc457295769"/>
            <w:r w:rsidRPr="002C329B">
              <w:rPr>
                <w:rFonts w:ascii="Calibri Light" w:hAnsi="Calibri Light"/>
                <w:lang w:val="pt-BR"/>
              </w:rPr>
              <w:t>Motivos de força maior</w:t>
            </w:r>
            <w:bookmarkEnd w:id="26"/>
            <w:bookmarkEnd w:id="27"/>
          </w:p>
          <w:p w14:paraId="61894992" w14:textId="77777777" w:rsidR="006D7EEA" w:rsidRDefault="006D7EEA" w:rsidP="006D7EEA">
            <w:pPr>
              <w:pStyle w:val="PargrafodaLista"/>
              <w:rPr>
                <w:rFonts w:ascii="Calibri Light" w:hAnsi="Calibri Light" w:cs="Tahoma"/>
                <w:sz w:val="22"/>
                <w:szCs w:val="22"/>
                <w:lang w:val="pt-BR"/>
              </w:rPr>
            </w:pPr>
          </w:p>
          <w:p w14:paraId="6E689751" w14:textId="77777777" w:rsidR="006D7EEA" w:rsidRPr="002C329B"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2C329B">
              <w:rPr>
                <w:rFonts w:ascii="Calibri Light" w:hAnsi="Calibri Light" w:cs="Tahoma"/>
                <w:sz w:val="22"/>
                <w:szCs w:val="22"/>
                <w:lang w:val="pt-BR"/>
              </w:rPr>
              <w:t>Para os fins do presente Contrato, motivos de força maior significam uma ocorrência fora do controle razoável da parte que a requer, que não pôde ser razoavelmente evitado ou superado, tornando impossível a execução de suas obrigações contratuais, incluindo, mas não se limitando a, devido à falha de comunicações ou sistemas de computadores.</w:t>
            </w:r>
          </w:p>
          <w:p w14:paraId="1A9CAF91" w14:textId="3D81FD5B" w:rsidR="006D7EEA" w:rsidRDefault="006D7EEA" w:rsidP="006D7EEA">
            <w:pPr>
              <w:pStyle w:val="PargrafodaLista"/>
              <w:rPr>
                <w:rFonts w:ascii="Calibri Light" w:hAnsi="Calibri Light" w:cs="Tahoma"/>
                <w:sz w:val="22"/>
                <w:szCs w:val="22"/>
                <w:lang w:val="pt-BR"/>
              </w:rPr>
            </w:pPr>
          </w:p>
          <w:p w14:paraId="27D37D15" w14:textId="77777777" w:rsidR="006D7EEA"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2C329B">
              <w:rPr>
                <w:rFonts w:ascii="Calibri Light" w:hAnsi="Calibri Light" w:cs="Tahoma"/>
                <w:sz w:val="22"/>
                <w:szCs w:val="22"/>
                <w:lang w:val="pt-BR"/>
              </w:rPr>
              <w:t>Se uma das partes for total ou parcialmente impedida devido a motivos de força maior de cumprir as suas obrigações nos termos do presente Contrato e essa parte estiver em conformidade com os requisitos da presente cláusula, qualquer violação ou descumprimento de tal parte será considerada, devendo ser a parte liberada de tais obrigações no período de tempo e na medida em que tal motivo de força maior impeça o seu desempenho. Não caberá nenhuma obrigação de pagamento de indenização neste caso.</w:t>
            </w:r>
          </w:p>
          <w:p w14:paraId="3EE15A82" w14:textId="16CFA42D" w:rsidR="006D7EEA" w:rsidRDefault="006D7EEA" w:rsidP="006D7EEA">
            <w:pPr>
              <w:pStyle w:val="PargrafodaLista"/>
              <w:rPr>
                <w:rFonts w:ascii="Calibri Light" w:hAnsi="Calibri Light" w:cs="Tahoma"/>
                <w:sz w:val="22"/>
                <w:szCs w:val="22"/>
                <w:lang w:val="pt-BR"/>
              </w:rPr>
            </w:pPr>
          </w:p>
          <w:p w14:paraId="692632E5" w14:textId="0DE9A985" w:rsidR="006D7EEA"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2C329B">
              <w:rPr>
                <w:rFonts w:ascii="Calibri Light" w:hAnsi="Calibri Light" w:cs="Tahoma"/>
                <w:sz w:val="22"/>
                <w:szCs w:val="22"/>
                <w:lang w:val="pt-BR"/>
              </w:rPr>
              <w:t>No evento, e em sua devida medida, as obrigações da parte que reivindica força maior são liberadas por força maior, sendo que as obrigações correspondentes à outra parte também serão liberadas.</w:t>
            </w:r>
          </w:p>
          <w:p w14:paraId="514F00A0" w14:textId="77777777" w:rsidR="006D7EEA" w:rsidRPr="006D7EEA" w:rsidRDefault="006D7EEA" w:rsidP="006D7EEA">
            <w:pPr>
              <w:pStyle w:val="PargrafodaLista"/>
              <w:rPr>
                <w:rFonts w:ascii="Calibri Light" w:hAnsi="Calibri Light" w:cs="Tahoma"/>
                <w:sz w:val="22"/>
                <w:szCs w:val="22"/>
                <w:lang w:val="pt-BR"/>
              </w:rPr>
            </w:pPr>
          </w:p>
          <w:p w14:paraId="1F8B99AC" w14:textId="77777777" w:rsidR="006D7EEA" w:rsidRPr="00CA5432" w:rsidRDefault="006D7EEA" w:rsidP="006D7EEA">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CA5432">
              <w:rPr>
                <w:rFonts w:ascii="Calibri Light" w:hAnsi="Calibri Light" w:cs="Tahoma"/>
                <w:sz w:val="22"/>
                <w:szCs w:val="22"/>
                <w:lang w:val="pt-BR"/>
              </w:rPr>
              <w:t>As partes devem informar-se mutuamente sobre a ocorrência de força maior, bem como de seu fim sem demora e enviarão todos os esforços comercialmente razoáveis para mitigar os efeitos da força maior.</w:t>
            </w:r>
          </w:p>
          <w:p w14:paraId="5818FA81" w14:textId="77777777" w:rsidR="006D7EEA" w:rsidRPr="002C329B" w:rsidRDefault="006D7EEA" w:rsidP="006D7EEA">
            <w:pPr>
              <w:pStyle w:val="PargrafodaLista"/>
              <w:tabs>
                <w:tab w:val="left" w:pos="447"/>
              </w:tabs>
              <w:spacing w:line="240" w:lineRule="auto"/>
              <w:ind w:left="22"/>
              <w:jc w:val="both"/>
              <w:rPr>
                <w:rFonts w:ascii="Calibri Light" w:hAnsi="Calibri Light" w:cs="Tahoma"/>
                <w:sz w:val="22"/>
                <w:szCs w:val="22"/>
                <w:lang w:val="pt-BR"/>
              </w:rPr>
            </w:pPr>
          </w:p>
          <w:p w14:paraId="2B892FD5" w14:textId="77777777" w:rsidR="006D7EEA" w:rsidRDefault="006D7EEA" w:rsidP="006D7EEA">
            <w:pPr>
              <w:pStyle w:val="Ttulo1"/>
              <w:tabs>
                <w:tab w:val="left" w:pos="306"/>
              </w:tabs>
              <w:spacing w:after="0" w:line="240" w:lineRule="auto"/>
              <w:ind w:left="0" w:firstLine="0"/>
              <w:rPr>
                <w:rFonts w:ascii="Calibri Light" w:hAnsi="Calibri Light"/>
                <w:lang w:val="pt-BR"/>
              </w:rPr>
            </w:pPr>
            <w:bookmarkStart w:id="28" w:name="_Toc457295770"/>
            <w:r w:rsidRPr="00CA5432">
              <w:rPr>
                <w:rFonts w:ascii="Calibri Light" w:hAnsi="Calibri Light"/>
                <w:lang w:val="pt-BR"/>
              </w:rPr>
              <w:t>Das atribuições</w:t>
            </w:r>
            <w:bookmarkEnd w:id="28"/>
          </w:p>
          <w:p w14:paraId="36DA20B9" w14:textId="48FCC017" w:rsidR="006D7EEA" w:rsidRDefault="006D7EEA" w:rsidP="006D7EEA">
            <w:pPr>
              <w:pStyle w:val="PargrafodaLista"/>
              <w:rPr>
                <w:rFonts w:ascii="Calibri Light" w:hAnsi="Calibri Light" w:cs="Tahoma"/>
                <w:sz w:val="22"/>
                <w:szCs w:val="22"/>
                <w:lang w:val="pt-BR"/>
              </w:rPr>
            </w:pPr>
          </w:p>
          <w:p w14:paraId="236217A9" w14:textId="3BA9190D" w:rsidR="006D7EEA" w:rsidRDefault="006D7EEA" w:rsidP="00DC1F82">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CA5432">
              <w:rPr>
                <w:rFonts w:ascii="Calibri Light" w:hAnsi="Calibri Light" w:cs="Tahoma"/>
                <w:sz w:val="22"/>
                <w:szCs w:val="22"/>
                <w:lang w:val="pt-BR"/>
              </w:rPr>
              <w:t>Cada uma das partes poderá ceder este Contrato</w:t>
            </w:r>
            <w:r>
              <w:rPr>
                <w:rFonts w:ascii="Calibri Light" w:hAnsi="Calibri Light" w:cs="Tahoma"/>
                <w:sz w:val="22"/>
                <w:szCs w:val="22"/>
                <w:lang w:val="pt-BR"/>
              </w:rPr>
              <w:t>, com consentimento prévio da outra parte</w:t>
            </w:r>
            <w:r w:rsidRPr="00CA5432">
              <w:rPr>
                <w:rFonts w:ascii="Calibri Light" w:hAnsi="Calibri Light" w:cs="Tahoma"/>
                <w:sz w:val="22"/>
                <w:szCs w:val="22"/>
                <w:lang w:val="pt-BR"/>
              </w:rPr>
              <w:t>:</w:t>
            </w:r>
          </w:p>
          <w:p w14:paraId="6BAFAED5" w14:textId="57BE325E" w:rsidR="006D7EEA" w:rsidRDefault="006D7EEA" w:rsidP="006D7EEA">
            <w:pPr>
              <w:pStyle w:val="PargrafodaLista"/>
              <w:numPr>
                <w:ilvl w:val="0"/>
                <w:numId w:val="25"/>
              </w:numPr>
              <w:tabs>
                <w:tab w:val="left" w:pos="447"/>
              </w:tabs>
              <w:spacing w:line="240" w:lineRule="auto"/>
              <w:jc w:val="both"/>
              <w:rPr>
                <w:rFonts w:ascii="Calibri Light" w:hAnsi="Calibri Light" w:cs="Tahoma"/>
                <w:sz w:val="22"/>
                <w:szCs w:val="22"/>
                <w:lang w:val="pt-BR"/>
              </w:rPr>
            </w:pPr>
            <w:r w:rsidRPr="006D7EEA">
              <w:rPr>
                <w:rFonts w:ascii="Calibri Light" w:hAnsi="Calibri Light" w:cs="Tahoma"/>
                <w:sz w:val="22"/>
                <w:szCs w:val="22"/>
                <w:lang w:val="pt-BR"/>
              </w:rPr>
              <w:t xml:space="preserve">Somente com o consentimento por escrito da outra parte, sendo que tal consentimento não pode ser negado sem motivo razoável; </w:t>
            </w:r>
          </w:p>
          <w:p w14:paraId="286A642E" w14:textId="727042C3" w:rsidR="006D7EEA" w:rsidRPr="006D7EEA" w:rsidRDefault="006D7EEA" w:rsidP="006D7EEA">
            <w:pPr>
              <w:pStyle w:val="PargrafodaLista"/>
              <w:numPr>
                <w:ilvl w:val="0"/>
                <w:numId w:val="25"/>
              </w:numPr>
              <w:tabs>
                <w:tab w:val="left" w:pos="447"/>
              </w:tabs>
              <w:spacing w:line="240" w:lineRule="auto"/>
              <w:jc w:val="both"/>
              <w:rPr>
                <w:rFonts w:ascii="Calibri Light" w:hAnsi="Calibri Light" w:cs="Tahoma"/>
                <w:sz w:val="22"/>
                <w:szCs w:val="22"/>
                <w:lang w:val="pt-BR"/>
              </w:rPr>
            </w:pPr>
            <w:r w:rsidRPr="002D3337">
              <w:rPr>
                <w:rFonts w:ascii="Calibri Light" w:hAnsi="Calibri Light" w:cs="Tahoma"/>
                <w:sz w:val="22"/>
                <w:szCs w:val="22"/>
                <w:lang w:val="pt-BR"/>
              </w:rPr>
              <w:lastRenderedPageBreak/>
              <w:t>A uma empresa associada de equivalente ou maior solvência financeira a qualquer momento. A atribuição só será efetiva mediante aviso a ser recebido pela outra parte e desde que qualquer documento de suporte de crédito emitido ou acordado em nome da parte tenha sido primeiramente reemitido ou alterado para suportar as obrigações da empresa associada para o benefício da outra parte.</w:t>
            </w:r>
          </w:p>
          <w:p w14:paraId="76982962" w14:textId="77777777" w:rsidR="006D7EEA" w:rsidRPr="006D7EEA" w:rsidRDefault="006D7EEA" w:rsidP="006D7EEA">
            <w:pPr>
              <w:pStyle w:val="PargrafodaLista"/>
              <w:rPr>
                <w:rFonts w:ascii="Calibri Light" w:hAnsi="Calibri Light" w:cs="Tahoma"/>
                <w:sz w:val="22"/>
                <w:szCs w:val="22"/>
                <w:lang w:val="pt-BR"/>
              </w:rPr>
            </w:pPr>
          </w:p>
          <w:p w14:paraId="51A06F2E" w14:textId="77777777" w:rsidR="006D7EEA" w:rsidRPr="00DC1F82" w:rsidRDefault="006D7EEA" w:rsidP="00DC1F82">
            <w:pPr>
              <w:pStyle w:val="PargrafodaLista"/>
              <w:numPr>
                <w:ilvl w:val="1"/>
                <w:numId w:val="6"/>
              </w:numPr>
              <w:tabs>
                <w:tab w:val="left" w:pos="604"/>
              </w:tabs>
              <w:spacing w:line="240" w:lineRule="auto"/>
              <w:ind w:left="22" w:hanging="22"/>
              <w:jc w:val="both"/>
              <w:rPr>
                <w:lang w:val="pt-BR"/>
              </w:rPr>
            </w:pPr>
            <w:r w:rsidRPr="006D7EEA">
              <w:rPr>
                <w:rFonts w:ascii="Calibri Light" w:hAnsi="Calibri Light" w:cs="Tahoma"/>
                <w:sz w:val="22"/>
                <w:szCs w:val="22"/>
                <w:lang w:val="pt-BR"/>
              </w:rPr>
              <w:t>O Instituto Totum pode transferir este Contrato para um novo prestador de serviços com o consentimento prévio e por escrito do Registrante. Caso nenhum novo prestador de serviços tenha sido nomeado, o Instituto Totum pode encerrar o presente Contrato mediante aviso prévio não inferior a 6 (seis) meses e o Registrante tem o direito de receber um reembolso das taxas pagas sob o presente Contrato por qualquer parte dos serviços que tenham sido pagos sem terem sido efetivamente fornecidos.</w:t>
            </w:r>
          </w:p>
          <w:p w14:paraId="4D341BBC" w14:textId="77777777" w:rsidR="00DC1F82" w:rsidRDefault="00DC1F82" w:rsidP="00DC1F82">
            <w:pPr>
              <w:pStyle w:val="Ttulo1"/>
              <w:numPr>
                <w:ilvl w:val="0"/>
                <w:numId w:val="0"/>
              </w:numPr>
              <w:ind w:left="360"/>
              <w:rPr>
                <w:lang w:val="pt-BR"/>
              </w:rPr>
            </w:pPr>
          </w:p>
          <w:p w14:paraId="6318C865" w14:textId="77777777" w:rsidR="00DC1F82" w:rsidRDefault="00DC1F82" w:rsidP="00DC1F82">
            <w:pPr>
              <w:pStyle w:val="Ttulo1"/>
              <w:tabs>
                <w:tab w:val="left" w:pos="306"/>
              </w:tabs>
              <w:spacing w:after="0" w:line="240" w:lineRule="auto"/>
              <w:ind w:left="0" w:firstLine="0"/>
              <w:rPr>
                <w:rFonts w:ascii="Calibri Light" w:hAnsi="Calibri Light"/>
                <w:lang w:val="pt-BR"/>
              </w:rPr>
            </w:pPr>
            <w:bookmarkStart w:id="29" w:name="_Toc457295771"/>
            <w:bookmarkStart w:id="30" w:name="_Toc453323347"/>
            <w:r w:rsidRPr="002F1EEB">
              <w:rPr>
                <w:rFonts w:ascii="Calibri Light" w:hAnsi="Calibri Light"/>
                <w:lang w:val="pt-BR"/>
              </w:rPr>
              <w:t>Alterações</w:t>
            </w:r>
            <w:bookmarkEnd w:id="29"/>
            <w:r w:rsidRPr="002F1EEB">
              <w:rPr>
                <w:rFonts w:ascii="Calibri Light" w:hAnsi="Calibri Light"/>
                <w:lang w:val="pt-BR"/>
              </w:rPr>
              <w:t xml:space="preserve"> </w:t>
            </w:r>
            <w:bookmarkEnd w:id="30"/>
          </w:p>
          <w:p w14:paraId="5E62EBD5" w14:textId="77777777" w:rsidR="00DC1F82" w:rsidRDefault="00DC1F82" w:rsidP="00DC1F82">
            <w:pPr>
              <w:ind w:left="0"/>
              <w:rPr>
                <w:lang w:val="pt-BR"/>
              </w:rPr>
            </w:pPr>
          </w:p>
          <w:p w14:paraId="19C4D95E" w14:textId="77777777" w:rsidR="00DC1F82" w:rsidRPr="00297655" w:rsidRDefault="00DC1F82" w:rsidP="00DC1F82">
            <w:pPr>
              <w:pStyle w:val="PargrafodaLista"/>
              <w:numPr>
                <w:ilvl w:val="1"/>
                <w:numId w:val="6"/>
              </w:numPr>
              <w:tabs>
                <w:tab w:val="left" w:pos="604"/>
              </w:tabs>
              <w:spacing w:line="240" w:lineRule="auto"/>
              <w:ind w:left="22" w:hanging="22"/>
              <w:jc w:val="both"/>
              <w:rPr>
                <w:lang w:val="pt-BR"/>
              </w:rPr>
            </w:pPr>
            <w:r w:rsidRPr="002F1EEB">
              <w:rPr>
                <w:rFonts w:ascii="Calibri Light" w:hAnsi="Calibri Light" w:cs="Tahoma"/>
                <w:sz w:val="22"/>
                <w:szCs w:val="22"/>
                <w:lang w:val="pt-BR"/>
              </w:rPr>
              <w:t>O Instituto Totum pode fazer alterações aos termos do presente Contrato. Quaisquer alterações unilaterais ao presente Contrato apresentadas pelo Instituto Totum serão notificadas ao Registrante por escrito (incluindo e-mail) em prazo não inferior a 90 dias antes de se tornarem efetivas.</w:t>
            </w:r>
          </w:p>
          <w:p w14:paraId="68982255" w14:textId="77777777" w:rsidR="00297655" w:rsidRDefault="00297655" w:rsidP="00297655">
            <w:pPr>
              <w:pStyle w:val="PargrafodaLista"/>
              <w:tabs>
                <w:tab w:val="left" w:pos="604"/>
              </w:tabs>
              <w:spacing w:line="240" w:lineRule="auto"/>
              <w:ind w:left="22"/>
              <w:jc w:val="both"/>
              <w:rPr>
                <w:lang w:val="pt-BR"/>
              </w:rPr>
            </w:pPr>
          </w:p>
          <w:p w14:paraId="2F6A0660" w14:textId="77777777" w:rsidR="00297655" w:rsidRPr="002F1EEB" w:rsidRDefault="00297655" w:rsidP="00297655">
            <w:pPr>
              <w:pStyle w:val="PargrafodaLista"/>
              <w:numPr>
                <w:ilvl w:val="1"/>
                <w:numId w:val="6"/>
              </w:numPr>
              <w:tabs>
                <w:tab w:val="left" w:pos="447"/>
              </w:tabs>
              <w:spacing w:line="240" w:lineRule="auto"/>
              <w:ind w:left="22" w:hanging="22"/>
              <w:jc w:val="both"/>
              <w:rPr>
                <w:rFonts w:ascii="Calibri Light" w:hAnsi="Calibri Light" w:cs="Tahoma"/>
                <w:sz w:val="22"/>
                <w:szCs w:val="22"/>
                <w:lang w:val="pt-BR"/>
              </w:rPr>
            </w:pPr>
            <w:r w:rsidRPr="000B0683">
              <w:rPr>
                <w:rFonts w:ascii="Calibri Light" w:hAnsi="Calibri Light"/>
                <w:sz w:val="22"/>
                <w:szCs w:val="22"/>
                <w:lang w:val="pt-BR"/>
              </w:rPr>
              <w:t>Cada uma das partes confirma que</w:t>
            </w:r>
            <w:r w:rsidRPr="002F1EEB">
              <w:rPr>
                <w:rFonts w:ascii="Calibri Light" w:hAnsi="Calibri Light" w:cs="Tahoma"/>
                <w:sz w:val="22"/>
                <w:szCs w:val="22"/>
                <w:lang w:val="pt-BR"/>
              </w:rPr>
              <w:t xml:space="preserve">: </w:t>
            </w:r>
          </w:p>
          <w:p w14:paraId="764A7598" w14:textId="3788D0BD" w:rsidR="00297655" w:rsidRPr="00297655" w:rsidRDefault="00297655" w:rsidP="00297655">
            <w:pPr>
              <w:pStyle w:val="PargrafodaLista"/>
              <w:numPr>
                <w:ilvl w:val="0"/>
                <w:numId w:val="26"/>
              </w:numPr>
              <w:tabs>
                <w:tab w:val="left" w:pos="447"/>
              </w:tabs>
              <w:spacing w:line="240" w:lineRule="auto"/>
              <w:jc w:val="both"/>
              <w:rPr>
                <w:rFonts w:ascii="Calibri Light" w:hAnsi="Calibri Light" w:cs="Tahoma"/>
                <w:sz w:val="22"/>
                <w:szCs w:val="22"/>
                <w:lang w:val="pt-BR"/>
              </w:rPr>
            </w:pPr>
            <w:r w:rsidRPr="00297655">
              <w:rPr>
                <w:rFonts w:ascii="Calibri Light" w:hAnsi="Calibri Light" w:cs="Tahoma"/>
                <w:sz w:val="22"/>
                <w:szCs w:val="22"/>
                <w:lang w:val="pt-BR"/>
              </w:rPr>
              <w:t>O Código Subsidiário do Documento 05 (Gerenciamento de Mudanças) aplica-se a este Contrato (como tal pode ser alterado periodicamente pelo I-REC Services); e</w:t>
            </w:r>
          </w:p>
          <w:p w14:paraId="723D5F95" w14:textId="2E3B8535" w:rsidR="00297655" w:rsidRDefault="00297655" w:rsidP="00297655">
            <w:pPr>
              <w:pStyle w:val="PargrafodaLista"/>
              <w:numPr>
                <w:ilvl w:val="0"/>
                <w:numId w:val="26"/>
              </w:numPr>
              <w:tabs>
                <w:tab w:val="left" w:pos="447"/>
              </w:tabs>
              <w:spacing w:line="240" w:lineRule="auto"/>
              <w:jc w:val="both"/>
              <w:rPr>
                <w:rFonts w:ascii="Calibri Light" w:hAnsi="Calibri Light" w:cs="Tahoma"/>
                <w:sz w:val="22"/>
                <w:szCs w:val="22"/>
                <w:lang w:val="pt-BR"/>
              </w:rPr>
            </w:pPr>
            <w:r w:rsidRPr="002F1EEB">
              <w:rPr>
                <w:rFonts w:ascii="Calibri Light" w:hAnsi="Calibri Light" w:cs="Tahoma"/>
                <w:sz w:val="22"/>
                <w:szCs w:val="22"/>
                <w:lang w:val="pt-BR"/>
              </w:rPr>
              <w:t>Envi</w:t>
            </w:r>
            <w:r>
              <w:rPr>
                <w:rFonts w:ascii="Calibri Light" w:hAnsi="Calibri Light" w:cs="Tahoma"/>
                <w:sz w:val="22"/>
                <w:szCs w:val="22"/>
                <w:lang w:val="pt-BR"/>
              </w:rPr>
              <w:t>d</w:t>
            </w:r>
            <w:r w:rsidRPr="002F1EEB">
              <w:rPr>
                <w:rFonts w:ascii="Calibri Light" w:hAnsi="Calibri Light" w:cs="Tahoma"/>
                <w:sz w:val="22"/>
                <w:szCs w:val="22"/>
                <w:lang w:val="pt-BR"/>
              </w:rPr>
              <w:t>ará seus melhores esforços para alterar o presente Contrato quando necessário, exigido ou desejável (na opinião razoável de qualquer das partes), devido a motivos operacionais, legais ou de conformidade.</w:t>
            </w:r>
          </w:p>
          <w:p w14:paraId="3C71FCB3" w14:textId="77777777" w:rsidR="00297655" w:rsidRDefault="00297655" w:rsidP="00297655">
            <w:pPr>
              <w:pStyle w:val="PargrafodaLista"/>
              <w:tabs>
                <w:tab w:val="left" w:pos="447"/>
              </w:tabs>
              <w:spacing w:line="240" w:lineRule="auto"/>
              <w:jc w:val="both"/>
              <w:rPr>
                <w:rFonts w:ascii="Calibri Light" w:hAnsi="Calibri Light" w:cs="Tahoma"/>
                <w:sz w:val="22"/>
                <w:szCs w:val="22"/>
                <w:lang w:val="pt-BR"/>
              </w:rPr>
            </w:pPr>
          </w:p>
          <w:p w14:paraId="286E6593" w14:textId="77777777" w:rsidR="00297655" w:rsidRDefault="00297655" w:rsidP="00297655">
            <w:pPr>
              <w:pStyle w:val="Ttulo1"/>
              <w:tabs>
                <w:tab w:val="left" w:pos="306"/>
              </w:tabs>
              <w:spacing w:after="0" w:line="240" w:lineRule="auto"/>
              <w:ind w:left="0" w:firstLine="0"/>
              <w:rPr>
                <w:rFonts w:ascii="Calibri Light" w:hAnsi="Calibri Light"/>
                <w:lang w:val="pt-BR"/>
              </w:rPr>
            </w:pPr>
            <w:bookmarkStart w:id="31" w:name="_Toc457295772"/>
            <w:r w:rsidRPr="002F1EEB">
              <w:rPr>
                <w:rFonts w:ascii="Calibri Light" w:hAnsi="Calibri Light"/>
                <w:lang w:val="pt-BR"/>
              </w:rPr>
              <w:t>Taxas e Encargos</w:t>
            </w:r>
            <w:bookmarkEnd w:id="31"/>
          </w:p>
          <w:p w14:paraId="63280B77" w14:textId="0C3B4343" w:rsidR="00297655" w:rsidRDefault="00297655" w:rsidP="00297655">
            <w:pPr>
              <w:tabs>
                <w:tab w:val="left" w:pos="447"/>
              </w:tabs>
              <w:spacing w:line="240" w:lineRule="auto"/>
              <w:jc w:val="both"/>
              <w:rPr>
                <w:rFonts w:ascii="Calibri Light" w:hAnsi="Calibri Light" w:cs="Tahoma"/>
                <w:sz w:val="22"/>
                <w:szCs w:val="22"/>
                <w:lang w:val="pt-BR"/>
              </w:rPr>
            </w:pPr>
          </w:p>
          <w:p w14:paraId="5890267F" w14:textId="2D21C914" w:rsidR="00297655"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9E29F0">
              <w:rPr>
                <w:rFonts w:ascii="Calibri Light" w:hAnsi="Calibri Light"/>
                <w:sz w:val="22"/>
                <w:szCs w:val="22"/>
                <w:lang w:val="pt-BR"/>
              </w:rPr>
              <w:t xml:space="preserve">As </w:t>
            </w:r>
            <w:r w:rsidRPr="00297655">
              <w:rPr>
                <w:rFonts w:ascii="Calibri Light" w:hAnsi="Calibri Light" w:cs="Tahoma"/>
                <w:sz w:val="22"/>
                <w:szCs w:val="22"/>
                <w:lang w:val="pt-BR"/>
              </w:rPr>
              <w:t>taxas</w:t>
            </w:r>
            <w:r w:rsidRPr="009E29F0">
              <w:rPr>
                <w:rFonts w:ascii="Calibri Light" w:hAnsi="Calibri Light"/>
                <w:sz w:val="22"/>
                <w:szCs w:val="22"/>
                <w:lang w:val="pt-BR"/>
              </w:rPr>
              <w:t xml:space="preserve"> e encargos serão calculados de acordo com as taxas e encargos definidos no Preâmbulo.</w:t>
            </w:r>
          </w:p>
          <w:p w14:paraId="49900CC6" w14:textId="2821CB68" w:rsidR="00297655" w:rsidRDefault="00297655" w:rsidP="00297655">
            <w:pPr>
              <w:tabs>
                <w:tab w:val="left" w:pos="447"/>
              </w:tabs>
              <w:spacing w:line="240" w:lineRule="auto"/>
              <w:jc w:val="both"/>
              <w:rPr>
                <w:rFonts w:ascii="Calibri Light" w:hAnsi="Calibri Light" w:cs="Tahoma"/>
                <w:sz w:val="22"/>
                <w:szCs w:val="22"/>
                <w:lang w:val="pt-BR"/>
              </w:rPr>
            </w:pPr>
          </w:p>
          <w:p w14:paraId="33850C28" w14:textId="139558D3" w:rsidR="00297655" w:rsidRPr="00297655"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9E29F0">
              <w:rPr>
                <w:rFonts w:ascii="Calibri Light" w:hAnsi="Calibri Light"/>
                <w:sz w:val="22"/>
                <w:szCs w:val="22"/>
                <w:lang w:val="pt-BR"/>
              </w:rPr>
              <w:t xml:space="preserve">As taxas e </w:t>
            </w:r>
            <w:r w:rsidRPr="00297655">
              <w:rPr>
                <w:rFonts w:ascii="Calibri Light" w:hAnsi="Calibri Light" w:cs="Tahoma"/>
                <w:sz w:val="22"/>
                <w:szCs w:val="22"/>
                <w:lang w:val="pt-BR"/>
              </w:rPr>
              <w:t>encargos</w:t>
            </w:r>
            <w:r w:rsidRPr="009E29F0">
              <w:rPr>
                <w:rFonts w:ascii="Calibri Light" w:hAnsi="Calibri Light"/>
                <w:sz w:val="22"/>
                <w:szCs w:val="22"/>
                <w:lang w:val="pt-BR"/>
              </w:rPr>
              <w:t xml:space="preserve"> aplicáveis serão reajustados </w:t>
            </w:r>
            <w:r>
              <w:rPr>
                <w:rFonts w:ascii="Calibri Light" w:hAnsi="Calibri Light"/>
                <w:sz w:val="22"/>
                <w:szCs w:val="22"/>
                <w:lang w:val="pt-BR"/>
              </w:rPr>
              <w:t>sempre no início de cada ano, usando como base o índice acumulado do ano anterior (IPCA / IBGE).</w:t>
            </w:r>
          </w:p>
          <w:p w14:paraId="59F6159F" w14:textId="77777777" w:rsidR="00297655" w:rsidRPr="00297655" w:rsidRDefault="00297655" w:rsidP="00297655">
            <w:pPr>
              <w:pStyle w:val="PargrafodaLista"/>
              <w:rPr>
                <w:rFonts w:ascii="Calibri Light" w:hAnsi="Calibri Light" w:cs="Tahoma"/>
                <w:sz w:val="22"/>
                <w:szCs w:val="22"/>
                <w:lang w:val="pt-BR"/>
              </w:rPr>
            </w:pPr>
          </w:p>
          <w:p w14:paraId="637D536B" w14:textId="54509E1A" w:rsidR="00297655" w:rsidRPr="00297655" w:rsidRDefault="00297655" w:rsidP="00297655">
            <w:pPr>
              <w:pStyle w:val="Ttulo1"/>
              <w:tabs>
                <w:tab w:val="left" w:pos="306"/>
              </w:tabs>
              <w:spacing w:after="0" w:line="240" w:lineRule="auto"/>
              <w:ind w:left="0" w:firstLine="0"/>
              <w:rPr>
                <w:lang w:val="pt-BR"/>
              </w:rPr>
            </w:pPr>
            <w:bookmarkStart w:id="32" w:name="_Toc451419582"/>
            <w:bookmarkStart w:id="33" w:name="_Toc457295773"/>
            <w:r w:rsidRPr="009E29F0">
              <w:rPr>
                <w:rFonts w:ascii="Calibri Light" w:hAnsi="Calibri Light"/>
                <w:lang w:val="pt-BR"/>
              </w:rPr>
              <w:t>Pagamento</w:t>
            </w:r>
            <w:bookmarkEnd w:id="32"/>
            <w:bookmarkEnd w:id="33"/>
          </w:p>
          <w:p w14:paraId="2BE6B544" w14:textId="77777777" w:rsidR="00297655" w:rsidRDefault="00297655" w:rsidP="00297655">
            <w:pPr>
              <w:pStyle w:val="PargrafodaLista"/>
              <w:tabs>
                <w:tab w:val="left" w:pos="604"/>
              </w:tabs>
              <w:spacing w:line="240" w:lineRule="auto"/>
              <w:ind w:left="22"/>
              <w:jc w:val="both"/>
              <w:rPr>
                <w:rFonts w:ascii="Calibri Light" w:hAnsi="Calibri Light"/>
                <w:sz w:val="22"/>
                <w:szCs w:val="22"/>
                <w:lang w:val="pt-BR"/>
              </w:rPr>
            </w:pPr>
          </w:p>
          <w:p w14:paraId="078EC485" w14:textId="2418D2D9" w:rsidR="00297655"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9E29F0">
              <w:rPr>
                <w:rFonts w:ascii="Calibri Light" w:hAnsi="Calibri Light"/>
                <w:sz w:val="22"/>
                <w:szCs w:val="22"/>
                <w:lang w:val="pt-BR"/>
              </w:rPr>
              <w:t>O pagamento de uma cobrança emitida pelo Instituto Totum é registrado no momento da compensação bancária do valor na conta.</w:t>
            </w:r>
          </w:p>
          <w:p w14:paraId="675D9A48" w14:textId="0CF4B8FD" w:rsidR="00297655" w:rsidRDefault="00297655" w:rsidP="00297655">
            <w:pPr>
              <w:pStyle w:val="PargrafodaLista"/>
              <w:tabs>
                <w:tab w:val="left" w:pos="604"/>
              </w:tabs>
              <w:spacing w:line="240" w:lineRule="auto"/>
              <w:ind w:left="22"/>
              <w:jc w:val="both"/>
              <w:rPr>
                <w:rFonts w:ascii="Calibri Light" w:hAnsi="Calibri Light"/>
                <w:sz w:val="22"/>
                <w:szCs w:val="22"/>
                <w:lang w:val="pt-BR"/>
              </w:rPr>
            </w:pPr>
          </w:p>
          <w:p w14:paraId="23698CEA" w14:textId="16DE53D8" w:rsidR="00297655"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9E29F0">
              <w:rPr>
                <w:rFonts w:ascii="Calibri Light" w:hAnsi="Calibri Light"/>
                <w:sz w:val="22"/>
                <w:szCs w:val="22"/>
                <w:lang w:val="pt-BR"/>
              </w:rPr>
              <w:t xml:space="preserve">O Registrante deve fazer o pagamento integral no prazo de </w:t>
            </w:r>
            <w:r w:rsidR="00414F77">
              <w:rPr>
                <w:rFonts w:ascii="Calibri Light" w:hAnsi="Calibri Light"/>
                <w:sz w:val="22"/>
                <w:szCs w:val="22"/>
                <w:lang w:val="pt-BR"/>
              </w:rPr>
              <w:t>2</w:t>
            </w:r>
            <w:r w:rsidRPr="009E29F0">
              <w:rPr>
                <w:rFonts w:ascii="Calibri Light" w:hAnsi="Calibri Light"/>
                <w:sz w:val="22"/>
                <w:szCs w:val="22"/>
                <w:lang w:val="pt-BR"/>
              </w:rPr>
              <w:t>0 dias a contar da data de emissão da respectiva cobrança</w:t>
            </w:r>
            <w:r w:rsidR="00997C0A">
              <w:rPr>
                <w:rFonts w:ascii="Calibri Light" w:hAnsi="Calibri Light"/>
                <w:sz w:val="22"/>
                <w:szCs w:val="22"/>
                <w:lang w:val="pt-BR"/>
              </w:rPr>
              <w:t xml:space="preserve">, </w:t>
            </w:r>
            <w:r w:rsidR="00997C0A" w:rsidRPr="00317D23">
              <w:rPr>
                <w:rFonts w:ascii="Calibri Light" w:hAnsi="Calibri Light"/>
                <w:sz w:val="22"/>
                <w:szCs w:val="22"/>
                <w:u w:val="single"/>
                <w:lang w:val="pt-BR"/>
              </w:rPr>
              <w:t>que será emitida uma vez a cada começo de mês</w:t>
            </w:r>
            <w:r w:rsidRPr="009E29F0">
              <w:rPr>
                <w:rFonts w:ascii="Calibri Light" w:hAnsi="Calibri Light"/>
                <w:sz w:val="22"/>
                <w:szCs w:val="22"/>
                <w:lang w:val="pt-BR"/>
              </w:rPr>
              <w:t xml:space="preserve">. O não pagamento no prazo de </w:t>
            </w:r>
            <w:r w:rsidR="00414F77">
              <w:rPr>
                <w:rFonts w:ascii="Calibri Light" w:hAnsi="Calibri Light"/>
                <w:sz w:val="22"/>
                <w:szCs w:val="22"/>
                <w:lang w:val="pt-BR"/>
              </w:rPr>
              <w:t>30</w:t>
            </w:r>
            <w:r w:rsidRPr="009E29F0">
              <w:rPr>
                <w:rFonts w:ascii="Calibri Light" w:hAnsi="Calibri Light"/>
                <w:sz w:val="22"/>
                <w:szCs w:val="22"/>
                <w:lang w:val="pt-BR"/>
              </w:rPr>
              <w:t xml:space="preserve"> dias resultará na suspensão da Emissão de I-RECs por todo e qualquer Dispositivo de Produção de Energia (Empreendimento) registrado pela Registrante. A suspensão só será revertida após a liberação do pagamento devido. O Registrante não terá direito a qualquer compensação dos termos deste Contrato ou qualquer dano resultante por tal suspensão.</w:t>
            </w:r>
          </w:p>
          <w:p w14:paraId="32693B4C" w14:textId="77777777" w:rsidR="00297655" w:rsidRPr="00297655" w:rsidRDefault="00297655" w:rsidP="00297655">
            <w:pPr>
              <w:pStyle w:val="PargrafodaLista"/>
              <w:rPr>
                <w:rFonts w:ascii="Calibri Light" w:hAnsi="Calibri Light"/>
                <w:sz w:val="22"/>
                <w:szCs w:val="22"/>
                <w:lang w:val="pt-BR"/>
              </w:rPr>
            </w:pPr>
          </w:p>
          <w:p w14:paraId="5CC5FC34" w14:textId="1ABD1FE8" w:rsidR="00297655"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9E29F0">
              <w:rPr>
                <w:rFonts w:ascii="Calibri Light" w:hAnsi="Calibri Light"/>
                <w:sz w:val="22"/>
                <w:szCs w:val="22"/>
                <w:lang w:val="pt-BR"/>
              </w:rPr>
              <w:t>A falta de pagamento sujeitará o Registrante ao pagamento de correção monetária calculada pela variação positiva do IPCA/IBGE, calculado de forma “pro rata die” entre a data do vencimento e data do efetivo pagamento, acrescido de multa no importe de 2% (dois por cento) sobre o débito em aberto, e juros de mora de 1% (um por cento) ao mês, calculado de forma “pro rata die” entre a data do vencimento e data do efetivo pagamento, os quais poderão ser cobrados através de ação executiva.</w:t>
            </w:r>
          </w:p>
          <w:p w14:paraId="47C2C704" w14:textId="77777777" w:rsidR="00297655" w:rsidRPr="00297655" w:rsidRDefault="00297655" w:rsidP="00297655">
            <w:pPr>
              <w:pStyle w:val="PargrafodaLista"/>
              <w:rPr>
                <w:rFonts w:ascii="Calibri Light" w:hAnsi="Calibri Light"/>
                <w:sz w:val="22"/>
                <w:szCs w:val="22"/>
                <w:lang w:val="pt-BR"/>
              </w:rPr>
            </w:pPr>
          </w:p>
          <w:p w14:paraId="647DC386" w14:textId="556F7DF1" w:rsidR="00297655"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9E29F0">
              <w:rPr>
                <w:rFonts w:ascii="Calibri Light" w:hAnsi="Calibri Light"/>
                <w:sz w:val="22"/>
                <w:szCs w:val="22"/>
                <w:lang w:val="pt-BR"/>
              </w:rPr>
              <w:lastRenderedPageBreak/>
              <w:t>O Registrante continua responsável pelo pagamento de todas as taxas cobradas, independentemente de suspensão que tenha sido aplicada ou notificação de rescisão feita até ao momento em que o pagamento integral tenha sido efetivado.</w:t>
            </w:r>
          </w:p>
          <w:p w14:paraId="6ACB86AF" w14:textId="77777777" w:rsidR="00297655" w:rsidRPr="00297655" w:rsidRDefault="00297655" w:rsidP="00297655">
            <w:pPr>
              <w:pStyle w:val="PargrafodaLista"/>
              <w:rPr>
                <w:rFonts w:ascii="Calibri Light" w:hAnsi="Calibri Light"/>
                <w:sz w:val="22"/>
                <w:szCs w:val="22"/>
                <w:lang w:val="pt-BR"/>
              </w:rPr>
            </w:pPr>
          </w:p>
          <w:p w14:paraId="313F772B" w14:textId="18C6640E" w:rsidR="00297655" w:rsidRDefault="00297655" w:rsidP="00297655">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9E29F0">
              <w:rPr>
                <w:rFonts w:ascii="Calibri Light" w:hAnsi="Calibri Light"/>
                <w:sz w:val="22"/>
                <w:szCs w:val="22"/>
                <w:lang w:val="pt-BR"/>
              </w:rPr>
              <w:t>Se o Registrante contestar qualquer montante cobrado, deverá notificar o Instituto Totum da natureza do litígio no prazo de dez (10) dias úteis, a contar da recepção da cobrança, fornecendo todos os detalhes relevantes. Enquanto se aguarda a resolução do litígio, o Registrante terá o direito de reter o pagamento da cobrança. Todos os litígios relativos às cobranças serão resolvidos conforme a cláusula 20 do Contrato.</w:t>
            </w:r>
          </w:p>
          <w:p w14:paraId="2A06DE9D" w14:textId="77777777" w:rsidR="00297655" w:rsidRPr="00297655" w:rsidRDefault="00297655" w:rsidP="00297655">
            <w:pPr>
              <w:pStyle w:val="PargrafodaLista"/>
              <w:rPr>
                <w:rFonts w:ascii="Calibri Light" w:hAnsi="Calibri Light"/>
                <w:sz w:val="22"/>
                <w:szCs w:val="22"/>
                <w:lang w:val="pt-BR"/>
              </w:rPr>
            </w:pPr>
          </w:p>
          <w:p w14:paraId="4A394216" w14:textId="77777777" w:rsidR="00297655" w:rsidRDefault="00297655" w:rsidP="00297655">
            <w:pPr>
              <w:pStyle w:val="Ttulo1"/>
              <w:tabs>
                <w:tab w:val="left" w:pos="306"/>
              </w:tabs>
              <w:spacing w:after="0" w:line="240" w:lineRule="auto"/>
              <w:ind w:left="0" w:firstLine="0"/>
              <w:rPr>
                <w:rFonts w:ascii="Calibri Light" w:hAnsi="Calibri Light"/>
                <w:lang w:val="pt-BR"/>
              </w:rPr>
            </w:pPr>
            <w:bookmarkStart w:id="34" w:name="_Toc451419583"/>
            <w:bookmarkStart w:id="35" w:name="_Toc457295774"/>
            <w:r w:rsidRPr="009E29F0">
              <w:rPr>
                <w:rFonts w:ascii="Calibri Light" w:hAnsi="Calibri Light"/>
                <w:lang w:val="pt-BR"/>
              </w:rPr>
              <w:t>Prazos e Direitos de Rescisão</w:t>
            </w:r>
            <w:bookmarkEnd w:id="34"/>
            <w:bookmarkEnd w:id="35"/>
          </w:p>
          <w:p w14:paraId="0DF924D6" w14:textId="77777777" w:rsidR="00297655" w:rsidRDefault="00297655" w:rsidP="00297655">
            <w:pPr>
              <w:pStyle w:val="PargrafodaLista"/>
              <w:tabs>
                <w:tab w:val="left" w:pos="604"/>
              </w:tabs>
              <w:spacing w:line="240" w:lineRule="auto"/>
              <w:ind w:left="22"/>
              <w:jc w:val="both"/>
              <w:rPr>
                <w:rFonts w:ascii="Calibri Light" w:hAnsi="Calibri Light"/>
                <w:sz w:val="22"/>
                <w:szCs w:val="22"/>
                <w:lang w:val="pt-BR"/>
              </w:rPr>
            </w:pPr>
          </w:p>
          <w:p w14:paraId="2DE38357" w14:textId="5FCF0FF6" w:rsidR="00297655" w:rsidRPr="00297655" w:rsidRDefault="00FD2647" w:rsidP="00297655">
            <w:pPr>
              <w:pStyle w:val="PargrafodaLista"/>
              <w:numPr>
                <w:ilvl w:val="1"/>
                <w:numId w:val="6"/>
              </w:numPr>
              <w:tabs>
                <w:tab w:val="left" w:pos="604"/>
              </w:tabs>
              <w:spacing w:line="240" w:lineRule="auto"/>
              <w:ind w:left="22" w:hanging="22"/>
              <w:jc w:val="both"/>
              <w:rPr>
                <w:lang w:val="pt-BR"/>
              </w:rPr>
            </w:pPr>
            <w:r w:rsidRPr="00FD2647">
              <w:rPr>
                <w:rFonts w:ascii="Calibri Light" w:hAnsi="Calibri Light"/>
                <w:sz w:val="22"/>
                <w:szCs w:val="22"/>
                <w:lang w:val="pt-BR"/>
              </w:rPr>
              <w:t>Este Contrato terá um prazo mínimo de 12 (doze) meses contados da data de vigência. No término do prazo mínimo, este Contrato poderá ser rescindido por qualquer uma das partes no prazo mínimo de trinta (30) dias para rescisão pelo Registrante e seis (6) meses para rescisão pelo Instituto Totum. Em ambos os casos, o Contrato permanecerá juridicamente vinculado às partes até que todos os direitos e obrigações já criados ou existentes no âmbito deste contrato tenham sido totalmente efetivados pelos envolvidos.</w:t>
            </w:r>
          </w:p>
          <w:p w14:paraId="057C4F9C" w14:textId="0D06BF49" w:rsidR="00297655" w:rsidRDefault="00297655" w:rsidP="00297655">
            <w:pPr>
              <w:pStyle w:val="PargrafodaLista"/>
              <w:tabs>
                <w:tab w:val="left" w:pos="604"/>
              </w:tabs>
              <w:spacing w:line="240" w:lineRule="auto"/>
              <w:ind w:left="22"/>
              <w:jc w:val="both"/>
              <w:rPr>
                <w:lang w:val="pt-BR"/>
              </w:rPr>
            </w:pPr>
          </w:p>
          <w:p w14:paraId="56E4FC0E" w14:textId="360A72F5" w:rsidR="00297655" w:rsidRPr="00297655" w:rsidRDefault="00297655" w:rsidP="00297655">
            <w:pPr>
              <w:pStyle w:val="PargrafodaLista"/>
              <w:numPr>
                <w:ilvl w:val="1"/>
                <w:numId w:val="6"/>
              </w:numPr>
              <w:tabs>
                <w:tab w:val="left" w:pos="604"/>
              </w:tabs>
              <w:spacing w:line="240" w:lineRule="auto"/>
              <w:ind w:left="22" w:hanging="22"/>
              <w:jc w:val="both"/>
              <w:rPr>
                <w:lang w:val="pt-BR"/>
              </w:rPr>
            </w:pPr>
            <w:r w:rsidRPr="009E29F0">
              <w:rPr>
                <w:rFonts w:ascii="Calibri Light" w:hAnsi="Calibri Light"/>
                <w:sz w:val="22"/>
                <w:szCs w:val="22"/>
                <w:lang w:val="pt-BR"/>
              </w:rPr>
              <w:t>No entanto, se uma das partes não cumprir qualquer de suas obrigações (exceto quando tal obrigação é liberada de Contrato com a cláusula de motivos de força maior) previstas neste Contrato, e tal falha não for sanada no prazo de cinco (5) dias úteis a partir da solicitação por escrito, a outra parte terá o direito de cessar imediatamente as suas obrigações.</w:t>
            </w:r>
          </w:p>
          <w:p w14:paraId="08C10F98" w14:textId="77777777" w:rsidR="00297655" w:rsidRPr="00297655" w:rsidRDefault="00297655" w:rsidP="00297655">
            <w:pPr>
              <w:pStyle w:val="PargrafodaLista"/>
              <w:rPr>
                <w:lang w:val="pt-BR"/>
              </w:rPr>
            </w:pPr>
          </w:p>
          <w:p w14:paraId="043D5F5F" w14:textId="4392ADB0" w:rsidR="00297655" w:rsidRPr="00BE53BF" w:rsidRDefault="00297655" w:rsidP="00BE53BF">
            <w:pPr>
              <w:pStyle w:val="PargrafodaLista"/>
              <w:numPr>
                <w:ilvl w:val="1"/>
                <w:numId w:val="6"/>
              </w:numPr>
              <w:tabs>
                <w:tab w:val="left" w:pos="604"/>
              </w:tabs>
              <w:spacing w:line="240" w:lineRule="auto"/>
              <w:ind w:left="22" w:hanging="22"/>
              <w:jc w:val="both"/>
              <w:rPr>
                <w:lang w:val="pt-BR"/>
              </w:rPr>
            </w:pPr>
            <w:r w:rsidRPr="009E29F0">
              <w:rPr>
                <w:rFonts w:ascii="Calibri Light" w:hAnsi="Calibri Light"/>
                <w:sz w:val="22"/>
                <w:szCs w:val="22"/>
              </w:rPr>
              <w:t>No caso em que</w:t>
            </w:r>
            <w:r w:rsidRPr="009E29F0">
              <w:rPr>
                <w:rFonts w:ascii="Calibri Light" w:hAnsi="Calibri Light"/>
                <w:sz w:val="22"/>
                <w:szCs w:val="22"/>
                <w:lang w:val="pt-BR"/>
              </w:rPr>
              <w:t>:</w:t>
            </w:r>
          </w:p>
          <w:p w14:paraId="1D8CB085" w14:textId="67D73317" w:rsidR="00297655" w:rsidRPr="00297655" w:rsidRDefault="00297655" w:rsidP="00297655">
            <w:pPr>
              <w:pStyle w:val="PargrafodaLista"/>
              <w:numPr>
                <w:ilvl w:val="0"/>
                <w:numId w:val="28"/>
              </w:numPr>
              <w:tabs>
                <w:tab w:val="left" w:pos="447"/>
              </w:tabs>
              <w:spacing w:line="240" w:lineRule="auto"/>
              <w:jc w:val="both"/>
              <w:rPr>
                <w:rFonts w:ascii="Calibri Light" w:hAnsi="Calibri Light" w:cs="Tahoma"/>
                <w:sz w:val="22"/>
                <w:szCs w:val="22"/>
                <w:lang w:val="pt-BR"/>
              </w:rPr>
            </w:pPr>
            <w:r w:rsidRPr="00297655">
              <w:rPr>
                <w:rFonts w:ascii="Calibri Light" w:hAnsi="Calibri Light" w:cs="Tahoma"/>
                <w:sz w:val="22"/>
                <w:szCs w:val="22"/>
                <w:lang w:val="pt-BR"/>
              </w:rPr>
              <w:t>Alguma parte falhar em qualquer de suas obrigações de forma contínua e repetida, ou</w:t>
            </w:r>
          </w:p>
          <w:p w14:paraId="4CDD7B7C" w14:textId="46F83503" w:rsidR="00297655" w:rsidRDefault="00297655" w:rsidP="00297655">
            <w:pPr>
              <w:pStyle w:val="PargrafodaLista"/>
              <w:numPr>
                <w:ilvl w:val="0"/>
                <w:numId w:val="28"/>
              </w:numPr>
              <w:tabs>
                <w:tab w:val="left" w:pos="447"/>
              </w:tabs>
              <w:spacing w:line="240" w:lineRule="auto"/>
              <w:jc w:val="both"/>
              <w:rPr>
                <w:rFonts w:ascii="Calibri Light" w:hAnsi="Calibri Light" w:cs="Tahoma"/>
                <w:sz w:val="22"/>
                <w:szCs w:val="22"/>
                <w:lang w:val="pt-BR"/>
              </w:rPr>
            </w:pPr>
            <w:r w:rsidRPr="009E29F0">
              <w:rPr>
                <w:rFonts w:ascii="Calibri Light" w:hAnsi="Calibri Light" w:cs="Tahoma"/>
                <w:sz w:val="22"/>
                <w:szCs w:val="22"/>
                <w:lang w:val="pt-BR"/>
              </w:rPr>
              <w:t>Alguma parte entrar em processo de recuperação judicial ou falência, ou</w:t>
            </w:r>
          </w:p>
          <w:p w14:paraId="63B8A31C" w14:textId="4792B5D9" w:rsidR="00297655" w:rsidRPr="00BE53BF" w:rsidRDefault="00297655" w:rsidP="00BE53BF">
            <w:pPr>
              <w:pStyle w:val="PargrafodaLista"/>
              <w:numPr>
                <w:ilvl w:val="0"/>
                <w:numId w:val="28"/>
              </w:numPr>
              <w:tabs>
                <w:tab w:val="left" w:pos="447"/>
              </w:tabs>
              <w:spacing w:line="240" w:lineRule="auto"/>
              <w:jc w:val="both"/>
              <w:rPr>
                <w:rFonts w:ascii="Calibri Light" w:hAnsi="Calibri Light" w:cs="Tahoma"/>
                <w:sz w:val="22"/>
                <w:szCs w:val="22"/>
                <w:lang w:val="pt-BR"/>
              </w:rPr>
            </w:pPr>
            <w:r w:rsidRPr="009E29F0">
              <w:rPr>
                <w:rFonts w:ascii="Calibri Light" w:hAnsi="Calibri Light" w:cs="Tahoma"/>
                <w:sz w:val="22"/>
                <w:szCs w:val="22"/>
                <w:lang w:val="pt-BR"/>
              </w:rPr>
              <w:t>Alguma parte cometer qualquer fraude ou qualquer outro ato ilícito ou criminal ligada a este Contrato ou a sua operação,</w:t>
            </w:r>
          </w:p>
          <w:p w14:paraId="01014E8B" w14:textId="77777777" w:rsidR="00297655" w:rsidRDefault="00297655" w:rsidP="00297655">
            <w:pPr>
              <w:tabs>
                <w:tab w:val="left" w:pos="447"/>
              </w:tabs>
              <w:spacing w:line="240" w:lineRule="auto"/>
              <w:ind w:left="0"/>
              <w:jc w:val="both"/>
              <w:rPr>
                <w:rFonts w:ascii="Calibri Light" w:hAnsi="Calibri Light" w:cs="Tahoma"/>
                <w:sz w:val="22"/>
                <w:szCs w:val="22"/>
                <w:lang w:val="pt-BR"/>
              </w:rPr>
            </w:pPr>
            <w:r w:rsidRPr="009E29F0">
              <w:rPr>
                <w:rFonts w:ascii="Calibri Light" w:hAnsi="Calibri Light" w:cs="Tahoma"/>
                <w:sz w:val="22"/>
                <w:szCs w:val="22"/>
                <w:lang w:val="pt-BR"/>
              </w:rPr>
              <w:t>A outra parte poderá rescindir o Contrato ("antes do vencimento"), mediante notificação a outra parte. Um aviso de rescisão antecipada pode ser dado por telefone, se esse aviso for confirmado por escrito no prazo de dois (2) dias úteis.</w:t>
            </w:r>
          </w:p>
          <w:p w14:paraId="06587D8B" w14:textId="39B4CD03" w:rsidR="00297655" w:rsidRDefault="00297655" w:rsidP="00297655">
            <w:pPr>
              <w:tabs>
                <w:tab w:val="left" w:pos="447"/>
              </w:tabs>
              <w:spacing w:line="240" w:lineRule="auto"/>
              <w:jc w:val="both"/>
              <w:rPr>
                <w:rFonts w:ascii="Calibri Light" w:hAnsi="Calibri Light" w:cs="Tahoma"/>
                <w:sz w:val="22"/>
                <w:szCs w:val="22"/>
                <w:lang w:val="pt-BR"/>
              </w:rPr>
            </w:pPr>
          </w:p>
          <w:p w14:paraId="6829D0CB" w14:textId="6252CDED" w:rsidR="00297655" w:rsidRPr="00297655"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9E29F0">
              <w:rPr>
                <w:rFonts w:ascii="Calibri Light" w:hAnsi="Calibri Light"/>
                <w:sz w:val="22"/>
                <w:szCs w:val="22"/>
                <w:lang w:val="pt-BR"/>
              </w:rPr>
              <w:t xml:space="preserve">Se o </w:t>
            </w:r>
            <w:r w:rsidRPr="00381303">
              <w:rPr>
                <w:rFonts w:ascii="Calibri Light" w:hAnsi="Calibri Light"/>
                <w:sz w:val="22"/>
                <w:szCs w:val="22"/>
                <w:lang w:val="pt-BR"/>
              </w:rPr>
              <w:t>Registrante</w:t>
            </w:r>
            <w:r w:rsidRPr="009E29F0">
              <w:rPr>
                <w:rFonts w:ascii="Calibri Light" w:hAnsi="Calibri Light"/>
                <w:sz w:val="22"/>
                <w:szCs w:val="22"/>
                <w:lang w:val="pt-BR"/>
              </w:rPr>
              <w:t xml:space="preserve"> requerer ou der causa à rescisão antecipada do Contrato, ficará obrigada a pagar ao Instituto Totum a totalidade dos valores devidos até a data da rescisão.</w:t>
            </w:r>
          </w:p>
          <w:p w14:paraId="1DB2F79C" w14:textId="75D1CE78" w:rsidR="00297655" w:rsidRDefault="00297655" w:rsidP="00297655">
            <w:pPr>
              <w:pStyle w:val="PargrafodaLista"/>
              <w:tabs>
                <w:tab w:val="left" w:pos="604"/>
              </w:tabs>
              <w:spacing w:line="240" w:lineRule="auto"/>
              <w:ind w:left="22"/>
              <w:jc w:val="both"/>
              <w:rPr>
                <w:rFonts w:ascii="Calibri Light" w:hAnsi="Calibri Light" w:cs="Tahoma"/>
                <w:sz w:val="22"/>
                <w:szCs w:val="22"/>
                <w:lang w:val="pt-BR"/>
              </w:rPr>
            </w:pPr>
          </w:p>
          <w:p w14:paraId="0CEAD7A5" w14:textId="6E40994D" w:rsidR="00297655" w:rsidRPr="00297655" w:rsidRDefault="00297655" w:rsidP="00297655">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9E29F0">
              <w:rPr>
                <w:rFonts w:ascii="Calibri Light" w:hAnsi="Calibri Light"/>
                <w:sz w:val="22"/>
                <w:szCs w:val="22"/>
                <w:lang w:val="pt-BR"/>
              </w:rPr>
              <w:t xml:space="preserve">Onde o </w:t>
            </w:r>
            <w:r w:rsidRPr="00381303">
              <w:rPr>
                <w:rFonts w:ascii="Calibri Light" w:hAnsi="Calibri Light"/>
                <w:sz w:val="22"/>
                <w:szCs w:val="22"/>
                <w:lang w:val="pt-BR"/>
              </w:rPr>
              <w:t>Instituto</w:t>
            </w:r>
            <w:r w:rsidRPr="009E29F0">
              <w:rPr>
                <w:rFonts w:ascii="Calibri Light" w:hAnsi="Calibri Light"/>
                <w:sz w:val="22"/>
                <w:szCs w:val="22"/>
                <w:lang w:val="pt-BR"/>
              </w:rPr>
              <w:t xml:space="preserve"> Totum atuar na função de Emissor Resto do Mundo (Rotw), poderá rescindir o Contrato ("Rescisão Liminar") em relação a um ou mais Dispositivos de Produção de Energia (Empreendimentos) registrados nos termos do presente Contrato mediante notificação ao Registrante. Um aviso de Rescisão Liminar só será dado quando um outro Emissor estiver operando na região onde o Dispositivo de Produção de Energia (Empreendimento) especificado estiver localizado. Um aviso de Rescisão Liminar será dado por escrito e não será inferior à duração de quatro (4) meses. O Registrante pode rescindir o Contrato mediante Rescisão Ordinária após ter sido notificado de Rescisão Liminar.</w:t>
            </w:r>
          </w:p>
          <w:p w14:paraId="01ED2FDF" w14:textId="49A8B4A3" w:rsidR="00537249" w:rsidRPr="00C821C0" w:rsidRDefault="00537249" w:rsidP="00C821C0">
            <w:pPr>
              <w:tabs>
                <w:tab w:val="left" w:pos="604"/>
              </w:tabs>
              <w:spacing w:line="240" w:lineRule="auto"/>
              <w:ind w:left="0"/>
              <w:jc w:val="both"/>
              <w:rPr>
                <w:rFonts w:ascii="Calibri Light" w:hAnsi="Calibri Light"/>
                <w:sz w:val="22"/>
                <w:szCs w:val="22"/>
                <w:lang w:val="pt-BR"/>
              </w:rPr>
            </w:pPr>
          </w:p>
          <w:p w14:paraId="3C9F1EF5" w14:textId="77777777" w:rsidR="00537249" w:rsidRPr="00537249" w:rsidRDefault="00537249" w:rsidP="00537249">
            <w:pPr>
              <w:tabs>
                <w:tab w:val="left" w:pos="604"/>
              </w:tabs>
              <w:spacing w:line="240" w:lineRule="auto"/>
              <w:ind w:left="0"/>
              <w:jc w:val="both"/>
              <w:rPr>
                <w:rFonts w:ascii="Calibri Light" w:hAnsi="Calibri Light"/>
                <w:sz w:val="22"/>
                <w:szCs w:val="22"/>
                <w:lang w:val="pt-BR"/>
              </w:rPr>
            </w:pPr>
          </w:p>
          <w:p w14:paraId="3F4618E2" w14:textId="1C898BB8" w:rsidR="00297655" w:rsidRDefault="00537249" w:rsidP="00537249">
            <w:pPr>
              <w:pStyle w:val="Ttulo1"/>
              <w:tabs>
                <w:tab w:val="left" w:pos="306"/>
              </w:tabs>
              <w:spacing w:after="0" w:line="240" w:lineRule="auto"/>
              <w:ind w:left="0" w:firstLine="0"/>
              <w:rPr>
                <w:lang w:val="pt-BR"/>
              </w:rPr>
            </w:pPr>
            <w:bookmarkStart w:id="36" w:name="_Toc457295775"/>
            <w:r w:rsidRPr="00A93A84">
              <w:rPr>
                <w:rFonts w:ascii="Calibri Light" w:hAnsi="Calibri Light"/>
                <w:lang w:val="pt-BR"/>
              </w:rPr>
              <w:t>Avisos</w:t>
            </w:r>
            <w:bookmarkEnd w:id="36"/>
          </w:p>
          <w:p w14:paraId="025B646F" w14:textId="77777777" w:rsidR="00537249" w:rsidRPr="00537249" w:rsidRDefault="00537249" w:rsidP="00537249">
            <w:pPr>
              <w:rPr>
                <w:lang w:val="pt-BR"/>
              </w:rPr>
            </w:pPr>
          </w:p>
          <w:p w14:paraId="6D7B2569" w14:textId="5E9C1C23" w:rsidR="00297655" w:rsidRPr="00537249" w:rsidRDefault="00537249" w:rsidP="00537249">
            <w:pPr>
              <w:pStyle w:val="PargrafodaLista"/>
              <w:numPr>
                <w:ilvl w:val="1"/>
                <w:numId w:val="6"/>
              </w:numPr>
              <w:tabs>
                <w:tab w:val="left" w:pos="604"/>
              </w:tabs>
              <w:spacing w:line="240" w:lineRule="auto"/>
              <w:ind w:left="22" w:hanging="22"/>
              <w:jc w:val="both"/>
              <w:rPr>
                <w:rFonts w:ascii="Calibri Light" w:hAnsi="Calibri Light" w:cs="Tahoma"/>
                <w:sz w:val="22"/>
                <w:szCs w:val="22"/>
                <w:lang w:val="pt-BR"/>
              </w:rPr>
            </w:pPr>
            <w:r w:rsidRPr="00A93A84">
              <w:rPr>
                <w:rFonts w:ascii="Calibri Light" w:hAnsi="Calibri Light"/>
                <w:sz w:val="22"/>
                <w:szCs w:val="22"/>
                <w:lang w:val="pt-BR"/>
              </w:rPr>
              <w:t>Cada aviso, solicitação, pedido ou outra comunicação no âmbito do presente Contrato será emitido de acordo com os dados referidos no Anexo A do presente Contrato. Cada parte é responsável por notificar a outra parte de quaisquer alterações aos detalhes do Anexo A do presente Contrato e assegurar a confirmação da recepção da notificação de alteração.</w:t>
            </w:r>
          </w:p>
          <w:p w14:paraId="25F0581D" w14:textId="77777777" w:rsidR="00537249" w:rsidRPr="00297655" w:rsidRDefault="00537249" w:rsidP="00537249">
            <w:pPr>
              <w:pStyle w:val="PargrafodaLista"/>
              <w:tabs>
                <w:tab w:val="left" w:pos="604"/>
              </w:tabs>
              <w:spacing w:line="240" w:lineRule="auto"/>
              <w:ind w:left="22"/>
              <w:jc w:val="both"/>
              <w:rPr>
                <w:rFonts w:ascii="Calibri Light" w:hAnsi="Calibri Light" w:cs="Tahoma"/>
                <w:sz w:val="22"/>
                <w:szCs w:val="22"/>
                <w:lang w:val="pt-BR"/>
              </w:rPr>
            </w:pPr>
          </w:p>
          <w:p w14:paraId="0FC04823" w14:textId="77777777" w:rsidR="00537249" w:rsidRDefault="00537249" w:rsidP="001A450B">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A93A84">
              <w:rPr>
                <w:rFonts w:ascii="Calibri Light" w:hAnsi="Calibri Light"/>
                <w:sz w:val="22"/>
                <w:szCs w:val="22"/>
                <w:lang w:val="pt-BR"/>
              </w:rPr>
              <w:t>Qualquer aviso, solicitação, pedido ou outra comunicação a ser dado ou feito sob as condições deste Contrato será considerado como tendo sido entregue, no caso de qualquer notificação, solicitação, pedido ou outra comunicação dada ou feita por fax ou e-mail quando despachada, a não ser despachado fora do horário comercial, quando deve ser considerado como tendo sido entregue no próximo dia útil após a data em que foi despachado ou, no caso de qualquer notificação, solicitação, pedido ou outra comunicação dada ou feita por carta, postado por carta registrada, 1 (um) dia útil após a data de entrega registrada.</w:t>
            </w:r>
          </w:p>
          <w:p w14:paraId="3D529518" w14:textId="77777777" w:rsidR="00297655" w:rsidRDefault="00297655" w:rsidP="00297655">
            <w:pPr>
              <w:pStyle w:val="PargrafodaLista"/>
              <w:tabs>
                <w:tab w:val="left" w:pos="604"/>
              </w:tabs>
              <w:spacing w:line="240" w:lineRule="auto"/>
              <w:ind w:left="22"/>
              <w:jc w:val="both"/>
              <w:rPr>
                <w:lang w:val="pt-BR"/>
              </w:rPr>
            </w:pPr>
          </w:p>
          <w:p w14:paraId="242E84CD" w14:textId="77777777" w:rsidR="001A450B" w:rsidRDefault="001A450B" w:rsidP="001A450B">
            <w:pPr>
              <w:pStyle w:val="Ttulo1"/>
              <w:tabs>
                <w:tab w:val="left" w:pos="306"/>
              </w:tabs>
              <w:spacing w:after="0" w:line="240" w:lineRule="auto"/>
              <w:ind w:left="0" w:firstLine="0"/>
              <w:rPr>
                <w:rFonts w:ascii="Calibri Light" w:hAnsi="Calibri Light"/>
                <w:lang w:val="pt-BR"/>
              </w:rPr>
            </w:pPr>
            <w:bookmarkStart w:id="37" w:name="_Toc457295776"/>
            <w:r w:rsidRPr="00A93A84">
              <w:rPr>
                <w:rFonts w:ascii="Calibri Light" w:hAnsi="Calibri Light"/>
                <w:lang w:val="pt-BR"/>
              </w:rPr>
              <w:t>Responsabilidades</w:t>
            </w:r>
            <w:bookmarkEnd w:id="37"/>
          </w:p>
          <w:p w14:paraId="27D87EB1" w14:textId="745817D2" w:rsidR="001A450B" w:rsidRDefault="001A450B" w:rsidP="00297655">
            <w:pPr>
              <w:pStyle w:val="PargrafodaLista"/>
              <w:tabs>
                <w:tab w:val="left" w:pos="604"/>
              </w:tabs>
              <w:spacing w:line="240" w:lineRule="auto"/>
              <w:ind w:left="22"/>
              <w:jc w:val="both"/>
              <w:rPr>
                <w:lang w:val="pt-BR"/>
              </w:rPr>
            </w:pPr>
          </w:p>
          <w:p w14:paraId="7296C2DB" w14:textId="2FBB3CA1"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As partes não serão responsáveis por perdas indiretas suportadas por uma das partes, a menos que as perdas decorram de grave negligência, omissão intencional ou fraude por parte da outra parte.</w:t>
            </w:r>
          </w:p>
          <w:p w14:paraId="3D11AA61" w14:textId="69C2266C" w:rsidR="001A450B" w:rsidRDefault="001A450B" w:rsidP="001A450B">
            <w:pPr>
              <w:pStyle w:val="PargrafodaLista"/>
              <w:tabs>
                <w:tab w:val="left" w:pos="604"/>
              </w:tabs>
              <w:spacing w:line="240" w:lineRule="auto"/>
              <w:ind w:left="22"/>
              <w:jc w:val="both"/>
              <w:rPr>
                <w:lang w:val="pt-BR"/>
              </w:rPr>
            </w:pPr>
          </w:p>
          <w:p w14:paraId="5848FF9C" w14:textId="46E91E5D"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Cada parte tem o dever de enviar seus melhores esforços para limitar a extensão do prejuízo causado. Se a parte lesada não implementar as medidas adequadas para limitar a extensão do dano, a indenização pode ser reduzida.</w:t>
            </w:r>
          </w:p>
          <w:p w14:paraId="17F59E06" w14:textId="61F50839" w:rsidR="001A450B" w:rsidRDefault="001A450B" w:rsidP="001A450B">
            <w:pPr>
              <w:pStyle w:val="PargrafodaLista"/>
              <w:rPr>
                <w:lang w:val="pt-BR"/>
              </w:rPr>
            </w:pPr>
          </w:p>
          <w:p w14:paraId="104963C7" w14:textId="6EA7CC4C" w:rsidR="001A450B" w:rsidRPr="00BE53BF" w:rsidRDefault="001A450B" w:rsidP="00BE53BF">
            <w:pPr>
              <w:pStyle w:val="PargrafodaLista"/>
              <w:numPr>
                <w:ilvl w:val="1"/>
                <w:numId w:val="6"/>
              </w:numPr>
              <w:tabs>
                <w:tab w:val="left" w:pos="604"/>
              </w:tabs>
              <w:spacing w:line="240" w:lineRule="auto"/>
              <w:ind w:left="22" w:hanging="22"/>
              <w:jc w:val="both"/>
              <w:rPr>
                <w:rFonts w:ascii="Calibri Light" w:hAnsi="Calibri Light"/>
                <w:sz w:val="22"/>
                <w:szCs w:val="22"/>
                <w:lang w:val="pt-BR"/>
              </w:rPr>
            </w:pPr>
            <w:r w:rsidRPr="00A93A84">
              <w:rPr>
                <w:rFonts w:ascii="Calibri Light" w:hAnsi="Calibri Light"/>
                <w:sz w:val="22"/>
                <w:szCs w:val="22"/>
                <w:lang w:val="pt-BR"/>
              </w:rPr>
              <w:t>Salvo disposição em contrário da lei que rege,</w:t>
            </w:r>
          </w:p>
          <w:p w14:paraId="2B571217" w14:textId="211E83F2" w:rsidR="001A450B" w:rsidRPr="00BE53BF" w:rsidRDefault="001A450B" w:rsidP="00BE53BF">
            <w:pPr>
              <w:pStyle w:val="PargrafodaLista"/>
              <w:numPr>
                <w:ilvl w:val="0"/>
                <w:numId w:val="30"/>
              </w:numPr>
              <w:ind w:left="888" w:hanging="426"/>
              <w:jc w:val="both"/>
              <w:rPr>
                <w:lang w:val="pt-BR"/>
              </w:rPr>
            </w:pPr>
            <w:r>
              <w:rPr>
                <w:rFonts w:ascii="Calibri Light" w:hAnsi="Calibri Light" w:cs="Tahoma"/>
                <w:sz w:val="22"/>
                <w:szCs w:val="22"/>
                <w:lang w:val="pt-BR"/>
              </w:rPr>
              <w:t>A</w:t>
            </w:r>
            <w:r w:rsidRPr="00A93A84">
              <w:rPr>
                <w:rFonts w:ascii="Calibri Light" w:hAnsi="Calibri Light" w:cs="Tahoma"/>
                <w:sz w:val="22"/>
                <w:szCs w:val="22"/>
                <w:lang w:val="pt-BR"/>
              </w:rPr>
              <w:t xml:space="preserve"> responsabilidade do Instituto Totum ao Registrante, seja por contrato, delito (incluindo negligência ou violação de dever estatutário) ou de outra forma, decorrentes de ou em conexão com este Contrato serão limitados a (i) 10.000 (dez mil) reais por incidente, e (ii) um montante máximo global de 30.000 (trinta mil) reais; e</w:t>
            </w:r>
          </w:p>
          <w:p w14:paraId="0B797CE5" w14:textId="43D3091A" w:rsidR="001A450B" w:rsidRPr="001A450B" w:rsidRDefault="001A450B" w:rsidP="00BE53BF">
            <w:pPr>
              <w:pStyle w:val="PargrafodaLista"/>
              <w:numPr>
                <w:ilvl w:val="0"/>
                <w:numId w:val="30"/>
              </w:numPr>
              <w:ind w:left="888" w:hanging="426"/>
              <w:jc w:val="both"/>
              <w:rPr>
                <w:lang w:val="pt-BR"/>
              </w:rPr>
            </w:pPr>
            <w:r>
              <w:rPr>
                <w:rFonts w:ascii="Calibri Light" w:hAnsi="Calibri Light" w:cs="Tahoma"/>
                <w:sz w:val="22"/>
                <w:szCs w:val="22"/>
                <w:lang w:val="pt-BR"/>
              </w:rPr>
              <w:t>A</w:t>
            </w:r>
            <w:r w:rsidRPr="00A93A84">
              <w:rPr>
                <w:rFonts w:ascii="Calibri Light" w:hAnsi="Calibri Light" w:cs="Tahoma"/>
                <w:sz w:val="22"/>
                <w:szCs w:val="22"/>
                <w:lang w:val="pt-BR"/>
              </w:rPr>
              <w:t xml:space="preserve"> responsabilidade do Registrante ao Instituto Totum, seja por contrato, delito (incluindo negligência ou violação de dever estatutário) ou de outra forma, decorrentes de ou em conexão com este Contrato serão limitados a (i) 10.000 (dez mil) reais por incidente, e (ii) um montante máximo global de 30.000 (trinta mil) reais.</w:t>
            </w:r>
          </w:p>
          <w:p w14:paraId="783EB012" w14:textId="77777777" w:rsidR="001A450B" w:rsidRDefault="001A450B" w:rsidP="001A450B">
            <w:pPr>
              <w:pStyle w:val="PargrafodaLista"/>
              <w:tabs>
                <w:tab w:val="left" w:pos="604"/>
              </w:tabs>
              <w:spacing w:line="240" w:lineRule="auto"/>
              <w:ind w:left="22"/>
              <w:jc w:val="both"/>
              <w:rPr>
                <w:lang w:val="pt-BR"/>
              </w:rPr>
            </w:pPr>
          </w:p>
          <w:p w14:paraId="5A30C5D8" w14:textId="36556A88" w:rsidR="001A450B" w:rsidRDefault="001A450B" w:rsidP="001A450B">
            <w:pPr>
              <w:pStyle w:val="Ttulo1"/>
              <w:tabs>
                <w:tab w:val="left" w:pos="306"/>
              </w:tabs>
              <w:spacing w:after="0" w:line="240" w:lineRule="auto"/>
              <w:ind w:left="0" w:firstLine="0"/>
              <w:rPr>
                <w:rFonts w:ascii="Calibri Light" w:hAnsi="Calibri Light"/>
                <w:lang w:val="pt-BR"/>
              </w:rPr>
            </w:pPr>
            <w:bookmarkStart w:id="38" w:name="_Toc457295777"/>
            <w:r w:rsidRPr="00A93A84">
              <w:rPr>
                <w:rFonts w:ascii="Calibri Light" w:hAnsi="Calibri Light"/>
                <w:lang w:val="pt-BR"/>
              </w:rPr>
              <w:t>Propriedade Intelectual</w:t>
            </w:r>
            <w:bookmarkEnd w:id="38"/>
          </w:p>
          <w:p w14:paraId="05E4C50B" w14:textId="77777777" w:rsidR="00BE53BF" w:rsidRPr="00BE53BF" w:rsidRDefault="00BE53BF" w:rsidP="00BE53BF">
            <w:pPr>
              <w:ind w:left="0"/>
              <w:rPr>
                <w:lang w:val="pt-BR"/>
              </w:rPr>
            </w:pPr>
          </w:p>
          <w:p w14:paraId="352F49EF" w14:textId="77777777"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Nenhuma propriedade intelectual no Registro I-REC, qualquer documentação I-REC, o site I-REC ou website do Instituto Totum deverá (total ou parcialmente) ser transferido para o Registrante sob ou nos termos deste Contrato.</w:t>
            </w:r>
          </w:p>
          <w:p w14:paraId="5812530C" w14:textId="77777777" w:rsidR="001A450B" w:rsidRDefault="001A450B" w:rsidP="001A450B">
            <w:pPr>
              <w:pStyle w:val="PargrafodaLista"/>
              <w:tabs>
                <w:tab w:val="left" w:pos="604"/>
              </w:tabs>
              <w:spacing w:line="240" w:lineRule="auto"/>
              <w:ind w:left="22"/>
              <w:jc w:val="both"/>
              <w:rPr>
                <w:lang w:val="pt-BR"/>
              </w:rPr>
            </w:pPr>
          </w:p>
          <w:p w14:paraId="515B8C2D" w14:textId="77777777"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O Registrante detém uma licença não-exclusiva, não-transferível para usar o Registro I-REC, o seu site associado e documentação I-REC exclusivamente a permitir ao Registrante utilizar os serviços de Emissão.</w:t>
            </w:r>
          </w:p>
          <w:p w14:paraId="401D8366" w14:textId="77777777" w:rsidR="001A450B" w:rsidRPr="001A450B" w:rsidRDefault="001A450B" w:rsidP="001A450B">
            <w:pPr>
              <w:pStyle w:val="PargrafodaLista"/>
              <w:rPr>
                <w:lang w:val="pt-BR"/>
              </w:rPr>
            </w:pPr>
          </w:p>
          <w:p w14:paraId="43160F90" w14:textId="77777777"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Nenhuma das partes deverá fazer ou deixar de fazer, ou autorizar terceiros a fazer, ou deixar de fazer, qualquer ato que seja incompatível com os direitos, a propriedade ou a utilização (como o caso) da propriedade intelectual da outra parte ou qualquer terceiro.</w:t>
            </w:r>
          </w:p>
          <w:p w14:paraId="405FE50C" w14:textId="77777777" w:rsidR="001A450B" w:rsidRPr="001A450B" w:rsidRDefault="001A450B" w:rsidP="001A450B">
            <w:pPr>
              <w:pStyle w:val="PargrafodaLista"/>
              <w:rPr>
                <w:lang w:val="pt-BR"/>
              </w:rPr>
            </w:pPr>
          </w:p>
          <w:p w14:paraId="4766AE4E" w14:textId="6CAA937A" w:rsidR="001A450B" w:rsidRPr="00BE53BF" w:rsidRDefault="001A450B" w:rsidP="00BE53BF">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Para efeitos do presente Contrato, "propriedade intelectual" significa:</w:t>
            </w:r>
          </w:p>
          <w:p w14:paraId="2B27A72E" w14:textId="34789F87" w:rsidR="001A450B" w:rsidRPr="00BE53BF" w:rsidRDefault="001A450B" w:rsidP="00BE53BF">
            <w:pPr>
              <w:pStyle w:val="PargrafodaLista"/>
              <w:numPr>
                <w:ilvl w:val="0"/>
                <w:numId w:val="31"/>
              </w:numPr>
              <w:tabs>
                <w:tab w:val="left" w:pos="447"/>
              </w:tabs>
              <w:spacing w:line="240" w:lineRule="auto"/>
              <w:jc w:val="both"/>
              <w:rPr>
                <w:rFonts w:ascii="Calibri Light" w:hAnsi="Calibri Light" w:cs="Tahoma"/>
                <w:sz w:val="22"/>
                <w:szCs w:val="22"/>
                <w:lang w:val="pt-BR"/>
              </w:rPr>
            </w:pPr>
            <w:r w:rsidRPr="001A450B">
              <w:rPr>
                <w:rFonts w:ascii="Calibri Light" w:hAnsi="Calibri Light" w:cs="Tahoma"/>
                <w:sz w:val="22"/>
                <w:szCs w:val="22"/>
                <w:lang w:val="pt-BR"/>
              </w:rPr>
              <w:t>Patentes, modelos de utilidade, certificados complementares de proteção, os direitos de segredos comerciais e outras informações confidenciais ou reservadas (como invenções (quer patenteáveis ou não) ou know-how), proteção das variedades vegetais, modelos registrados, direitos copyright (incluindo os autores e direitos conexos ou correlatos), direitos de banco de dados, direitos de design, marcas comerciais e marcas de serviço; e</w:t>
            </w:r>
          </w:p>
          <w:p w14:paraId="7717808E" w14:textId="2633F45C" w:rsidR="001A450B" w:rsidRPr="00BE53BF" w:rsidRDefault="001A450B" w:rsidP="00BE53BF">
            <w:pPr>
              <w:pStyle w:val="PargrafodaLista"/>
              <w:numPr>
                <w:ilvl w:val="0"/>
                <w:numId w:val="31"/>
              </w:numPr>
              <w:tabs>
                <w:tab w:val="left" w:pos="447"/>
              </w:tabs>
              <w:spacing w:line="240" w:lineRule="auto"/>
              <w:jc w:val="both"/>
              <w:rPr>
                <w:rFonts w:ascii="Calibri Light" w:hAnsi="Calibri Light" w:cs="Tahoma"/>
                <w:sz w:val="22"/>
                <w:szCs w:val="22"/>
                <w:lang w:val="pt-BR"/>
              </w:rPr>
            </w:pPr>
            <w:r w:rsidRPr="00A93A84">
              <w:rPr>
                <w:rFonts w:ascii="Calibri Light" w:hAnsi="Calibri Light" w:cs="Tahoma"/>
                <w:sz w:val="22"/>
                <w:szCs w:val="22"/>
                <w:lang w:val="pt-BR"/>
              </w:rPr>
              <w:t>Todos os registros ou pedidos de registro de qualquer um dos elementos referidos no parágrafo (a); e</w:t>
            </w:r>
          </w:p>
          <w:p w14:paraId="7EAF0034" w14:textId="77777777" w:rsidR="001A450B" w:rsidRPr="001A450B" w:rsidRDefault="001A450B" w:rsidP="001A450B">
            <w:pPr>
              <w:pStyle w:val="PargrafodaLista"/>
              <w:numPr>
                <w:ilvl w:val="0"/>
                <w:numId w:val="31"/>
              </w:numPr>
              <w:tabs>
                <w:tab w:val="left" w:pos="447"/>
              </w:tabs>
              <w:spacing w:line="240" w:lineRule="auto"/>
              <w:jc w:val="both"/>
              <w:rPr>
                <w:lang w:val="pt-BR"/>
              </w:rPr>
            </w:pPr>
            <w:r w:rsidRPr="00A93A84">
              <w:rPr>
                <w:rFonts w:ascii="Calibri Light" w:hAnsi="Calibri Light" w:cs="Tahoma"/>
                <w:sz w:val="22"/>
                <w:szCs w:val="22"/>
                <w:lang w:val="pt-BR"/>
              </w:rPr>
              <w:lastRenderedPageBreak/>
              <w:t>Todos os direitos sobre a natureza de qualquer dos elementos referidos nos itens (a) ou (b), incluindo continuações e aplicações divisionais, reputação, personalidade ou imagem, nomes comerciais, nome do Instituto Totum, marcas, logotipos, nomes de domínios e URLs, direitos em concorrência desleal e, sem prejuízo de qualquer coisa estabelecida em outras partes desta definição, os direitos de processar por uso indevido de e todos os direitos de efeito equivalente ou similar, e o direito de candidatar-se a qualquer um, os direitos referidos na presente definição em qualquer jurisdição.</w:t>
            </w:r>
          </w:p>
          <w:p w14:paraId="1AA7D68F" w14:textId="2507F422" w:rsidR="001A450B" w:rsidRDefault="001A450B" w:rsidP="001A450B">
            <w:pPr>
              <w:pStyle w:val="PargrafodaLista"/>
              <w:rPr>
                <w:lang w:val="pt-BR"/>
              </w:rPr>
            </w:pPr>
          </w:p>
          <w:p w14:paraId="3D2D919F" w14:textId="729B5630" w:rsidR="001A450B" w:rsidRPr="001A450B" w:rsidRDefault="001A450B" w:rsidP="001A450B">
            <w:pPr>
              <w:pStyle w:val="Ttulo1"/>
              <w:tabs>
                <w:tab w:val="left" w:pos="306"/>
              </w:tabs>
              <w:spacing w:after="0" w:line="240" w:lineRule="auto"/>
              <w:ind w:left="0" w:firstLine="0"/>
              <w:rPr>
                <w:lang w:val="pt-BR"/>
              </w:rPr>
            </w:pPr>
            <w:bookmarkStart w:id="39" w:name="_Toc457295778"/>
            <w:r w:rsidRPr="00A93A84">
              <w:rPr>
                <w:rFonts w:ascii="Calibri Light" w:hAnsi="Calibri Light"/>
                <w:lang w:val="pt-BR"/>
              </w:rPr>
              <w:t>Confidencialidade</w:t>
            </w:r>
            <w:bookmarkEnd w:id="39"/>
          </w:p>
          <w:p w14:paraId="15D52244" w14:textId="77777777" w:rsidR="001A450B" w:rsidRDefault="001A450B" w:rsidP="001A450B">
            <w:pPr>
              <w:pStyle w:val="PargrafodaLista"/>
              <w:tabs>
                <w:tab w:val="left" w:pos="447"/>
              </w:tabs>
              <w:spacing w:line="240" w:lineRule="auto"/>
              <w:jc w:val="both"/>
              <w:rPr>
                <w:lang w:val="pt-BR"/>
              </w:rPr>
            </w:pPr>
          </w:p>
          <w:p w14:paraId="5A522B4D" w14:textId="77777777"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Informações sobre indivíduos e organizações realizadas no âmbito do Registo I-REC são coletadas de forma confidencial e só serão utilizadas pelo Instituto Totum para fins de fornecimento dos serviços de Registro de acordo com o Código I-REC e seus documentos subsidiários</w:t>
            </w:r>
            <w:r>
              <w:rPr>
                <w:rFonts w:ascii="Calibri Light" w:hAnsi="Calibri Light"/>
                <w:sz w:val="22"/>
                <w:szCs w:val="22"/>
                <w:lang w:val="pt-BR"/>
              </w:rPr>
              <w:t>.</w:t>
            </w:r>
          </w:p>
          <w:p w14:paraId="3DD6D663" w14:textId="450F718B" w:rsidR="001A450B" w:rsidRDefault="001A450B" w:rsidP="001A450B">
            <w:pPr>
              <w:pStyle w:val="PargrafodaLista"/>
              <w:tabs>
                <w:tab w:val="left" w:pos="604"/>
              </w:tabs>
              <w:spacing w:line="240" w:lineRule="auto"/>
              <w:ind w:left="22"/>
              <w:jc w:val="both"/>
              <w:rPr>
                <w:lang w:val="pt-BR"/>
              </w:rPr>
            </w:pPr>
          </w:p>
          <w:p w14:paraId="7C83C991" w14:textId="7BF4DA0E"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93A84">
              <w:rPr>
                <w:rFonts w:ascii="Calibri Light" w:hAnsi="Calibri Light"/>
                <w:sz w:val="22"/>
                <w:szCs w:val="22"/>
                <w:lang w:val="pt-BR"/>
              </w:rPr>
              <w:t>Qualquer informação de natureza sensível ou comercial de acordo com o entendimento razoável do Registrante deve ser tratada como informação confidencial por ambas as partes. Salvo em caso de divulgação exigido pela lei aplicável ou decisão oficial, a divulgação de tais informações requer o prévio consentimento por escrito da parte relevante.</w:t>
            </w:r>
          </w:p>
          <w:p w14:paraId="6D0AB5BA" w14:textId="77777777" w:rsidR="001A450B" w:rsidRPr="001A450B" w:rsidRDefault="001A450B" w:rsidP="001A450B">
            <w:pPr>
              <w:pStyle w:val="PargrafodaLista"/>
              <w:rPr>
                <w:lang w:val="pt-BR"/>
              </w:rPr>
            </w:pPr>
          </w:p>
          <w:p w14:paraId="7B5E55B3" w14:textId="4AA3B0C5"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6A5F3E">
              <w:rPr>
                <w:rFonts w:ascii="Calibri Light" w:hAnsi="Calibri Light"/>
                <w:sz w:val="22"/>
                <w:szCs w:val="22"/>
                <w:lang w:val="pt-BR"/>
              </w:rPr>
              <w:t>O Instituto Totum tem o direito de verificar os dados pessoais fornecidos pelo Registrante de forma a cumprir com as normas internacionais antifraude. Isso pode incluir a divulgação de informações pessoais às autoridades nacionais e internacionais competentes.</w:t>
            </w:r>
          </w:p>
          <w:p w14:paraId="05BCE9B8" w14:textId="77777777" w:rsidR="001A450B" w:rsidRPr="001A450B" w:rsidRDefault="001A450B" w:rsidP="001A450B">
            <w:pPr>
              <w:pStyle w:val="PargrafodaLista"/>
              <w:rPr>
                <w:lang w:val="pt-BR"/>
              </w:rPr>
            </w:pPr>
          </w:p>
          <w:p w14:paraId="04C14691" w14:textId="3A618DC5" w:rsidR="001A450B" w:rsidRDefault="001A450B" w:rsidP="001A450B">
            <w:pPr>
              <w:pStyle w:val="PargrafodaLista"/>
              <w:numPr>
                <w:ilvl w:val="1"/>
                <w:numId w:val="6"/>
              </w:numPr>
              <w:tabs>
                <w:tab w:val="left" w:pos="604"/>
              </w:tabs>
              <w:spacing w:line="240" w:lineRule="auto"/>
              <w:ind w:left="22" w:hanging="22"/>
              <w:jc w:val="both"/>
              <w:rPr>
                <w:lang w:val="pt-BR"/>
              </w:rPr>
            </w:pPr>
            <w:r w:rsidRPr="006A5F3E">
              <w:rPr>
                <w:rFonts w:ascii="Calibri Light" w:hAnsi="Calibri Light" w:cs="Tahoma"/>
                <w:sz w:val="22"/>
                <w:szCs w:val="22"/>
                <w:lang w:val="pt-BR"/>
              </w:rPr>
              <w:t xml:space="preserve">As </w:t>
            </w:r>
            <w:r w:rsidRPr="001A450B">
              <w:rPr>
                <w:rFonts w:ascii="Calibri Light" w:hAnsi="Calibri Light"/>
                <w:sz w:val="22"/>
                <w:szCs w:val="22"/>
                <w:lang w:val="pt-BR"/>
              </w:rPr>
              <w:t>disposições</w:t>
            </w:r>
            <w:r w:rsidRPr="006A5F3E">
              <w:rPr>
                <w:rFonts w:ascii="Calibri Light" w:hAnsi="Calibri Light" w:cs="Tahoma"/>
                <w:sz w:val="22"/>
                <w:szCs w:val="22"/>
                <w:lang w:val="pt-BR"/>
              </w:rPr>
              <w:t xml:space="preserve"> da Proteção de Dados do Reino Unido, </w:t>
            </w:r>
            <w:r w:rsidRPr="006A5F3E">
              <w:rPr>
                <w:rFonts w:ascii="Calibri Light" w:hAnsi="Calibri Light"/>
                <w:sz w:val="22"/>
                <w:szCs w:val="22"/>
                <w:lang w:val="pt-BR"/>
              </w:rPr>
              <w:t>Lei</w:t>
            </w:r>
            <w:r w:rsidRPr="006A5F3E">
              <w:rPr>
                <w:rFonts w:ascii="Calibri Light" w:hAnsi="Calibri Light" w:cs="Tahoma"/>
                <w:sz w:val="22"/>
                <w:szCs w:val="22"/>
                <w:lang w:val="pt-BR"/>
              </w:rPr>
              <w:t xml:space="preserve"> 1988 de 2003, aplicam-se a todos os dados pessoais armazenados no Registro I-REC pelo Instituto Totum.</w:t>
            </w:r>
          </w:p>
          <w:p w14:paraId="473D33D8" w14:textId="41E83563" w:rsidR="001A450B" w:rsidRDefault="001A450B" w:rsidP="001A450B">
            <w:pPr>
              <w:pStyle w:val="PargrafodaLista"/>
              <w:tabs>
                <w:tab w:val="left" w:pos="604"/>
              </w:tabs>
              <w:spacing w:line="240" w:lineRule="auto"/>
              <w:ind w:left="22"/>
              <w:jc w:val="both"/>
              <w:rPr>
                <w:lang w:val="pt-BR"/>
              </w:rPr>
            </w:pPr>
          </w:p>
          <w:p w14:paraId="0454FC59" w14:textId="63F36AFF" w:rsidR="001A450B" w:rsidRPr="001A450B" w:rsidRDefault="001A450B" w:rsidP="001A450B">
            <w:pPr>
              <w:pStyle w:val="Ttulo1"/>
              <w:tabs>
                <w:tab w:val="left" w:pos="306"/>
              </w:tabs>
              <w:spacing w:after="0" w:line="240" w:lineRule="auto"/>
              <w:ind w:left="0" w:firstLine="0"/>
              <w:rPr>
                <w:rFonts w:ascii="Calibri Light" w:hAnsi="Calibri Light"/>
                <w:lang w:val="pt-BR"/>
              </w:rPr>
            </w:pPr>
            <w:bookmarkStart w:id="40" w:name="_Toc457295779"/>
            <w:r w:rsidRPr="006A5F3E">
              <w:rPr>
                <w:rFonts w:ascii="Calibri Light" w:hAnsi="Calibri Light"/>
                <w:lang w:val="pt-BR"/>
              </w:rPr>
              <w:t>Impostos</w:t>
            </w:r>
            <w:bookmarkEnd w:id="40"/>
          </w:p>
          <w:p w14:paraId="65A91ED9" w14:textId="77777777" w:rsidR="001A450B" w:rsidRDefault="001A450B" w:rsidP="001A450B">
            <w:pPr>
              <w:pStyle w:val="PargrafodaLista"/>
              <w:tabs>
                <w:tab w:val="left" w:pos="604"/>
              </w:tabs>
              <w:spacing w:line="240" w:lineRule="auto"/>
              <w:ind w:left="22"/>
              <w:jc w:val="both"/>
              <w:rPr>
                <w:lang w:val="pt-BR"/>
              </w:rPr>
            </w:pPr>
          </w:p>
          <w:p w14:paraId="5E306CD9" w14:textId="45D457EE" w:rsidR="001A450B" w:rsidRDefault="001A450B" w:rsidP="001A450B">
            <w:pPr>
              <w:pStyle w:val="PargrafodaLista"/>
              <w:numPr>
                <w:ilvl w:val="1"/>
                <w:numId w:val="6"/>
              </w:numPr>
              <w:tabs>
                <w:tab w:val="left" w:pos="604"/>
              </w:tabs>
              <w:spacing w:line="240" w:lineRule="auto"/>
              <w:ind w:left="22" w:hanging="22"/>
              <w:jc w:val="both"/>
              <w:rPr>
                <w:lang w:val="pt-BR"/>
              </w:rPr>
            </w:pPr>
            <w:r w:rsidRPr="006A5F3E">
              <w:rPr>
                <w:rFonts w:ascii="Calibri Light" w:hAnsi="Calibri Light" w:cs="Tahoma"/>
                <w:sz w:val="22"/>
                <w:szCs w:val="22"/>
                <w:lang w:val="pt-BR"/>
              </w:rPr>
              <w:t>Todos os impostos, encargos e taxas incidentes sobre os serviços já estão inclusos nos valores do presente Contrato.</w:t>
            </w:r>
          </w:p>
          <w:p w14:paraId="6EEE521D" w14:textId="77777777" w:rsidR="001A450B" w:rsidRDefault="001A450B" w:rsidP="001A450B">
            <w:pPr>
              <w:pStyle w:val="PargrafodaLista"/>
              <w:tabs>
                <w:tab w:val="left" w:pos="604"/>
              </w:tabs>
              <w:spacing w:line="240" w:lineRule="auto"/>
              <w:ind w:left="22"/>
              <w:jc w:val="both"/>
              <w:rPr>
                <w:lang w:val="pt-BR"/>
              </w:rPr>
            </w:pPr>
          </w:p>
          <w:p w14:paraId="25ABAC78" w14:textId="77777777" w:rsidR="001A450B" w:rsidRDefault="001A450B" w:rsidP="001A450B">
            <w:pPr>
              <w:pStyle w:val="Ttulo1"/>
              <w:tabs>
                <w:tab w:val="left" w:pos="306"/>
              </w:tabs>
              <w:spacing w:after="0" w:line="240" w:lineRule="auto"/>
              <w:ind w:left="0" w:firstLine="0"/>
              <w:rPr>
                <w:rFonts w:ascii="Calibri Light" w:hAnsi="Calibri Light"/>
                <w:lang w:val="pt-BR"/>
              </w:rPr>
            </w:pPr>
            <w:bookmarkStart w:id="41" w:name="_Toc457295780"/>
            <w:r w:rsidRPr="006A5F3E">
              <w:rPr>
                <w:rFonts w:ascii="Calibri Light" w:hAnsi="Calibri Light"/>
                <w:lang w:val="pt-BR"/>
              </w:rPr>
              <w:t>Lei Vigente e Resolução de Disputas</w:t>
            </w:r>
            <w:bookmarkEnd w:id="41"/>
          </w:p>
          <w:p w14:paraId="2E39468F" w14:textId="77777777" w:rsidR="001A450B" w:rsidRDefault="001A450B" w:rsidP="001A450B">
            <w:pPr>
              <w:ind w:left="0"/>
              <w:rPr>
                <w:lang w:val="pt-BR"/>
              </w:rPr>
            </w:pPr>
          </w:p>
          <w:p w14:paraId="447409ED" w14:textId="77777777"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6A5F3E">
              <w:rPr>
                <w:rFonts w:ascii="Calibri Light" w:hAnsi="Calibri Light" w:cs="Tahoma"/>
                <w:sz w:val="22"/>
                <w:szCs w:val="22"/>
                <w:lang w:val="pt-BR"/>
              </w:rPr>
              <w:t>As partes contratantes elegem o foro da cidade de São Paulo - SP, para dirimir quaisquer litígios oriundos do presente instrumento, renunciando a qualquer outro, por mais privilegiado que possa ser.</w:t>
            </w:r>
          </w:p>
          <w:p w14:paraId="4AFD1B19" w14:textId="77777777" w:rsidR="001A450B" w:rsidRDefault="001A450B" w:rsidP="001A450B">
            <w:pPr>
              <w:pStyle w:val="PargrafodaLista"/>
              <w:tabs>
                <w:tab w:val="left" w:pos="604"/>
              </w:tabs>
              <w:spacing w:line="240" w:lineRule="auto"/>
              <w:ind w:left="22"/>
              <w:jc w:val="both"/>
              <w:rPr>
                <w:lang w:val="pt-BR"/>
              </w:rPr>
            </w:pPr>
          </w:p>
          <w:p w14:paraId="6B057CC0" w14:textId="77777777" w:rsidR="001A450B" w:rsidRDefault="001A450B" w:rsidP="001A450B">
            <w:pPr>
              <w:pStyle w:val="Ttulo1"/>
              <w:tabs>
                <w:tab w:val="left" w:pos="306"/>
              </w:tabs>
              <w:spacing w:after="0" w:line="240" w:lineRule="auto"/>
              <w:ind w:left="0" w:firstLine="0"/>
              <w:rPr>
                <w:rFonts w:ascii="Calibri Light" w:hAnsi="Calibri Light"/>
                <w:lang w:val="pt-BR"/>
              </w:rPr>
            </w:pPr>
            <w:bookmarkStart w:id="42" w:name="_Toc457295781"/>
            <w:r w:rsidRPr="006A5F3E">
              <w:rPr>
                <w:rFonts w:ascii="Calibri Light" w:hAnsi="Calibri Light"/>
                <w:lang w:val="pt-BR"/>
              </w:rPr>
              <w:t>Contrapartidas</w:t>
            </w:r>
            <w:bookmarkEnd w:id="42"/>
          </w:p>
          <w:p w14:paraId="40575EC6" w14:textId="77777777" w:rsidR="001A450B" w:rsidRDefault="001A450B" w:rsidP="001A450B">
            <w:pPr>
              <w:pStyle w:val="PargrafodaLista"/>
              <w:tabs>
                <w:tab w:val="left" w:pos="604"/>
              </w:tabs>
              <w:spacing w:line="240" w:lineRule="auto"/>
              <w:ind w:left="22"/>
              <w:jc w:val="both"/>
              <w:rPr>
                <w:lang w:val="pt-BR"/>
              </w:rPr>
            </w:pPr>
          </w:p>
          <w:p w14:paraId="4A8C9278" w14:textId="3DD7A26F"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6A5F3E">
              <w:rPr>
                <w:rFonts w:ascii="Calibri Light" w:hAnsi="Calibri Light" w:cs="Tahoma"/>
                <w:sz w:val="22"/>
                <w:szCs w:val="22"/>
                <w:lang w:val="pt-BR"/>
              </w:rPr>
              <w:t>Assinam e rubricam todos os termos do presente contrato após o preâmbulo, rubricando-se as demais folhas, encerrando-se as condições gerais do mesmo.</w:t>
            </w:r>
          </w:p>
          <w:p w14:paraId="4825AAD7" w14:textId="77777777" w:rsidR="001A450B" w:rsidRDefault="001A450B" w:rsidP="001A450B">
            <w:pPr>
              <w:rPr>
                <w:lang w:val="pt-BR"/>
              </w:rPr>
            </w:pPr>
          </w:p>
          <w:p w14:paraId="7CF235AF" w14:textId="77777777"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6A5F3E">
              <w:rPr>
                <w:rFonts w:ascii="Calibri Light" w:hAnsi="Calibri Light" w:cs="Tahoma"/>
                <w:sz w:val="22"/>
                <w:szCs w:val="22"/>
                <w:lang w:val="pt-BR"/>
              </w:rPr>
              <w:t>E por se acharem justas e contratadas, as partes firmam o presente instrumento em 02 (duas) vias de igual teor, para um só efeito legal.</w:t>
            </w:r>
          </w:p>
          <w:p w14:paraId="73026352" w14:textId="77777777" w:rsidR="001A450B" w:rsidRPr="001A450B" w:rsidRDefault="001A450B" w:rsidP="001A450B">
            <w:pPr>
              <w:pStyle w:val="PargrafodaLista"/>
              <w:rPr>
                <w:lang w:val="pt-BR"/>
              </w:rPr>
            </w:pPr>
          </w:p>
          <w:p w14:paraId="63442284" w14:textId="42C35988" w:rsidR="001A450B" w:rsidRDefault="001A450B" w:rsidP="001A450B">
            <w:pPr>
              <w:pStyle w:val="Ttulo1"/>
              <w:tabs>
                <w:tab w:val="left" w:pos="306"/>
              </w:tabs>
              <w:spacing w:after="0" w:line="240" w:lineRule="auto"/>
              <w:ind w:left="0" w:firstLine="0"/>
              <w:rPr>
                <w:rFonts w:ascii="Calibri Light" w:hAnsi="Calibri Light"/>
                <w:lang w:val="pt-BR"/>
              </w:rPr>
            </w:pPr>
            <w:bookmarkStart w:id="43" w:name="_Toc457295782"/>
            <w:r w:rsidRPr="006A5F3E">
              <w:rPr>
                <w:rFonts w:ascii="Calibri Light" w:hAnsi="Calibri Light"/>
                <w:lang w:val="pt-BR"/>
              </w:rPr>
              <w:t>Recursos Acumulativos</w:t>
            </w:r>
            <w:bookmarkEnd w:id="43"/>
          </w:p>
          <w:p w14:paraId="02132512" w14:textId="77777777" w:rsidR="001A450B" w:rsidRPr="001A450B" w:rsidRDefault="001A450B" w:rsidP="001A450B">
            <w:pPr>
              <w:ind w:left="0"/>
              <w:rPr>
                <w:lang w:val="pt-BR"/>
              </w:rPr>
            </w:pPr>
          </w:p>
          <w:p w14:paraId="6A0006DB" w14:textId="3600B94C" w:rsidR="001A450B" w:rsidRDefault="001A450B" w:rsidP="001A450B">
            <w:pPr>
              <w:pStyle w:val="PargrafodaLista"/>
              <w:numPr>
                <w:ilvl w:val="1"/>
                <w:numId w:val="6"/>
              </w:numPr>
              <w:tabs>
                <w:tab w:val="left" w:pos="604"/>
              </w:tabs>
              <w:spacing w:line="240" w:lineRule="auto"/>
              <w:ind w:left="22" w:hanging="22"/>
              <w:jc w:val="both"/>
              <w:rPr>
                <w:lang w:val="pt-BR"/>
              </w:rPr>
            </w:pPr>
            <w:r w:rsidRPr="006A5F3E">
              <w:rPr>
                <w:rFonts w:ascii="Calibri Light" w:hAnsi="Calibri Light" w:cs="Tahoma"/>
                <w:sz w:val="22"/>
                <w:szCs w:val="22"/>
                <w:lang w:val="pt-BR"/>
              </w:rPr>
              <w:t xml:space="preserve">Qualquer </w:t>
            </w:r>
            <w:r w:rsidRPr="001A450B">
              <w:rPr>
                <w:rFonts w:ascii="Calibri Light" w:hAnsi="Calibri Light" w:cs="Tahoma"/>
                <w:sz w:val="22"/>
                <w:szCs w:val="22"/>
                <w:lang w:val="pt-BR"/>
              </w:rPr>
              <w:t>recurso</w:t>
            </w:r>
            <w:r w:rsidRPr="006A5F3E">
              <w:rPr>
                <w:rFonts w:ascii="Calibri Light" w:hAnsi="Calibri Light" w:cs="Tahoma"/>
                <w:sz w:val="22"/>
                <w:szCs w:val="22"/>
                <w:lang w:val="pt-BR"/>
              </w:rPr>
              <w:t xml:space="preserve"> ou direito conferido a qualquer parte por violação do presente Contrato será em complemento e sem prejuízo de todos os outros direitos e recursos disponíveis para ele.</w:t>
            </w:r>
          </w:p>
          <w:p w14:paraId="532AB930" w14:textId="77777777" w:rsidR="001A450B" w:rsidRDefault="001A450B" w:rsidP="001A450B">
            <w:pPr>
              <w:pStyle w:val="PargrafodaLista"/>
              <w:tabs>
                <w:tab w:val="left" w:pos="604"/>
              </w:tabs>
              <w:spacing w:line="240" w:lineRule="auto"/>
              <w:ind w:left="22"/>
              <w:jc w:val="both"/>
              <w:rPr>
                <w:lang w:val="pt-BR"/>
              </w:rPr>
            </w:pPr>
          </w:p>
          <w:p w14:paraId="290F3C4F" w14:textId="2F995AF2" w:rsidR="001A450B" w:rsidRDefault="001A450B" w:rsidP="001A450B">
            <w:pPr>
              <w:pStyle w:val="Ttulo1"/>
              <w:tabs>
                <w:tab w:val="left" w:pos="306"/>
              </w:tabs>
              <w:spacing w:after="0" w:line="240" w:lineRule="auto"/>
              <w:ind w:left="0" w:firstLine="0"/>
              <w:rPr>
                <w:rFonts w:ascii="Calibri Light" w:hAnsi="Calibri Light"/>
                <w:lang w:val="pt-BR"/>
              </w:rPr>
            </w:pPr>
            <w:bookmarkStart w:id="44" w:name="_Toc457295783"/>
            <w:r w:rsidRPr="00A04AF1">
              <w:rPr>
                <w:rFonts w:ascii="Calibri Light" w:hAnsi="Calibri Light"/>
                <w:lang w:val="pt-BR"/>
              </w:rPr>
              <w:t>Garantia Adiciona</w:t>
            </w:r>
            <w:bookmarkEnd w:id="44"/>
            <w:r>
              <w:rPr>
                <w:rFonts w:ascii="Calibri Light" w:hAnsi="Calibri Light"/>
                <w:lang w:val="pt-BR"/>
              </w:rPr>
              <w:t>l</w:t>
            </w:r>
          </w:p>
          <w:p w14:paraId="2942D1C7" w14:textId="77777777" w:rsidR="001A450B" w:rsidRPr="001A450B" w:rsidRDefault="001A450B" w:rsidP="001A450B">
            <w:pPr>
              <w:ind w:left="0"/>
              <w:rPr>
                <w:lang w:val="pt-BR"/>
              </w:rPr>
            </w:pPr>
          </w:p>
          <w:p w14:paraId="76175374" w14:textId="77777777" w:rsidR="001A450B" w:rsidRPr="001A450B" w:rsidRDefault="001A450B" w:rsidP="001A450B">
            <w:pPr>
              <w:pStyle w:val="PargrafodaLista"/>
              <w:numPr>
                <w:ilvl w:val="1"/>
                <w:numId w:val="6"/>
              </w:numPr>
              <w:tabs>
                <w:tab w:val="left" w:pos="604"/>
              </w:tabs>
              <w:spacing w:line="240" w:lineRule="auto"/>
              <w:ind w:left="22" w:hanging="22"/>
              <w:jc w:val="both"/>
              <w:rPr>
                <w:lang w:val="pt-BR"/>
              </w:rPr>
            </w:pPr>
            <w:r w:rsidRPr="00A04AF1">
              <w:rPr>
                <w:rFonts w:ascii="Calibri Light" w:hAnsi="Calibri Light" w:cs="Tahoma"/>
                <w:sz w:val="22"/>
                <w:szCs w:val="22"/>
                <w:lang w:val="pt-BR"/>
              </w:rPr>
              <w:lastRenderedPageBreak/>
              <w:t>Cada uma das partes concorda em assinar, reconhecer e tomar todas as ações, quando necessário ou apropriado, para realizar os propósitos e objetivos deste Contrato.</w:t>
            </w:r>
          </w:p>
          <w:p w14:paraId="550D494D" w14:textId="753268A8" w:rsidR="001A450B" w:rsidRDefault="001A450B" w:rsidP="001A450B">
            <w:pPr>
              <w:pStyle w:val="PargrafodaLista"/>
              <w:tabs>
                <w:tab w:val="left" w:pos="604"/>
              </w:tabs>
              <w:spacing w:line="240" w:lineRule="auto"/>
              <w:ind w:left="22"/>
              <w:jc w:val="both"/>
              <w:rPr>
                <w:lang w:val="pt-BR"/>
              </w:rPr>
            </w:pPr>
          </w:p>
          <w:p w14:paraId="29E5DCCF" w14:textId="35BBAF27" w:rsidR="001A450B" w:rsidRDefault="001A450B" w:rsidP="001A450B">
            <w:pPr>
              <w:pStyle w:val="Ttulo1"/>
              <w:tabs>
                <w:tab w:val="left" w:pos="306"/>
              </w:tabs>
              <w:spacing w:after="0" w:line="240" w:lineRule="auto"/>
              <w:ind w:left="0" w:firstLine="0"/>
              <w:rPr>
                <w:rFonts w:ascii="Calibri Light" w:hAnsi="Calibri Light"/>
                <w:lang w:val="pt-BR"/>
              </w:rPr>
            </w:pPr>
            <w:bookmarkStart w:id="45" w:name="_Toc457295784"/>
            <w:r w:rsidRPr="00A04AF1">
              <w:rPr>
                <w:rFonts w:ascii="Calibri Light" w:hAnsi="Calibri Light"/>
                <w:lang w:val="pt-BR"/>
              </w:rPr>
              <w:t>Rompimento e Invalidez</w:t>
            </w:r>
            <w:bookmarkEnd w:id="45"/>
          </w:p>
          <w:p w14:paraId="7C3B2D2D" w14:textId="05411887" w:rsidR="00E204E6" w:rsidRDefault="00E204E6" w:rsidP="00E204E6">
            <w:pPr>
              <w:ind w:left="0"/>
              <w:rPr>
                <w:lang w:val="pt-BR"/>
              </w:rPr>
            </w:pPr>
          </w:p>
          <w:p w14:paraId="2D56AC37" w14:textId="214048FF" w:rsidR="00E204E6" w:rsidRPr="00E204E6" w:rsidRDefault="00E204E6" w:rsidP="00E204E6">
            <w:pPr>
              <w:pStyle w:val="PargrafodaLista"/>
              <w:numPr>
                <w:ilvl w:val="1"/>
                <w:numId w:val="6"/>
              </w:numPr>
              <w:tabs>
                <w:tab w:val="left" w:pos="604"/>
              </w:tabs>
              <w:spacing w:line="240" w:lineRule="auto"/>
              <w:ind w:left="22" w:hanging="22"/>
              <w:jc w:val="both"/>
              <w:rPr>
                <w:lang w:val="pt-BR"/>
              </w:rPr>
            </w:pPr>
            <w:r w:rsidRPr="00A04AF1">
              <w:rPr>
                <w:rFonts w:ascii="Calibri Light" w:hAnsi="Calibri Light" w:cs="Tahoma"/>
                <w:sz w:val="22"/>
                <w:szCs w:val="22"/>
                <w:lang w:val="pt-BR"/>
              </w:rPr>
              <w:t>Se qualquer disposição deste Contrato for considerada por um tribunal ou outra autoridade competente como ilegal, nula ou ineficaz, será considerada excluída do presente Contrato e ficará sem força e efeito, e este Contrato permanecerá em pleno vigor e efeito como se tal disposição originalmente não estivesse contida neste Contrato. No caso de tal delegação, as partes negociarão de boa-fé a fim de acordar os termos de uma disposição alternativa mutuamente aceitável e satisfatória em substituição da disposição suprimida.</w:t>
            </w:r>
          </w:p>
          <w:p w14:paraId="3A3D1B54" w14:textId="554E444D" w:rsidR="00E204E6" w:rsidRDefault="00E204E6" w:rsidP="00E204E6">
            <w:pPr>
              <w:pStyle w:val="PargrafodaLista"/>
              <w:tabs>
                <w:tab w:val="left" w:pos="604"/>
              </w:tabs>
              <w:spacing w:line="240" w:lineRule="auto"/>
              <w:ind w:left="22"/>
              <w:jc w:val="both"/>
              <w:rPr>
                <w:lang w:val="pt-BR"/>
              </w:rPr>
            </w:pPr>
          </w:p>
          <w:p w14:paraId="369F0F32" w14:textId="0F16C71C" w:rsidR="00E204E6" w:rsidRPr="00E204E6" w:rsidRDefault="00E204E6" w:rsidP="00E204E6">
            <w:pPr>
              <w:pStyle w:val="Ttulo1"/>
              <w:tabs>
                <w:tab w:val="left" w:pos="306"/>
              </w:tabs>
              <w:spacing w:after="0" w:line="240" w:lineRule="auto"/>
              <w:ind w:left="0" w:firstLine="0"/>
              <w:rPr>
                <w:lang w:val="pt-BR"/>
              </w:rPr>
            </w:pPr>
            <w:bookmarkStart w:id="46" w:name="_Toc457295785"/>
            <w:r w:rsidRPr="00A04AF1">
              <w:rPr>
                <w:rFonts w:ascii="Calibri Light" w:hAnsi="Calibri Light"/>
                <w:lang w:val="pt-BR"/>
              </w:rPr>
              <w:t>Aceite</w:t>
            </w:r>
            <w:bookmarkEnd w:id="46"/>
          </w:p>
          <w:p w14:paraId="7097F383" w14:textId="77777777" w:rsidR="001A450B" w:rsidRDefault="001A450B" w:rsidP="001A450B">
            <w:pPr>
              <w:pStyle w:val="PargrafodaLista"/>
              <w:tabs>
                <w:tab w:val="left" w:pos="604"/>
              </w:tabs>
              <w:spacing w:line="240" w:lineRule="auto"/>
              <w:ind w:left="22"/>
              <w:jc w:val="both"/>
              <w:rPr>
                <w:lang w:val="pt-BR"/>
              </w:rPr>
            </w:pPr>
          </w:p>
          <w:p w14:paraId="50133F3B" w14:textId="77777777" w:rsidR="00E204E6" w:rsidRDefault="00E204E6" w:rsidP="00BE53BF">
            <w:pPr>
              <w:tabs>
                <w:tab w:val="left" w:pos="447"/>
              </w:tabs>
              <w:spacing w:line="240" w:lineRule="auto"/>
              <w:ind w:left="0"/>
              <w:jc w:val="both"/>
              <w:rPr>
                <w:rFonts w:ascii="Calibri Light" w:hAnsi="Calibri Light" w:cs="Tahoma"/>
                <w:sz w:val="22"/>
                <w:szCs w:val="22"/>
                <w:lang w:val="pt-BR"/>
              </w:rPr>
            </w:pPr>
            <w:r w:rsidRPr="00A04AF1">
              <w:rPr>
                <w:rFonts w:ascii="Calibri Light" w:hAnsi="Calibri Light" w:cs="Tahoma"/>
                <w:sz w:val="22"/>
                <w:szCs w:val="22"/>
                <w:lang w:val="pt-BR"/>
              </w:rPr>
              <w:t>Assinado em aceitação aos termos e condições de negócios acima</w:t>
            </w:r>
            <w:r w:rsidR="003F0B3B">
              <w:rPr>
                <w:rFonts w:ascii="Calibri Light" w:hAnsi="Calibri Light" w:cs="Tahoma"/>
                <w:sz w:val="22"/>
                <w:szCs w:val="22"/>
                <w:lang w:val="pt-BR"/>
              </w:rPr>
              <w:t xml:space="preserve">, na data </w:t>
            </w:r>
            <w:r w:rsidR="003F0B3B" w:rsidRPr="00C55998">
              <w:rPr>
                <w:rFonts w:ascii="Calibri Light" w:hAnsi="Calibri Light" w:cs="Tahoma"/>
                <w:sz w:val="22"/>
                <w:szCs w:val="22"/>
                <w:lang w:val="pt-BR"/>
              </w:rPr>
              <w:t>...........................</w:t>
            </w:r>
            <w:r w:rsidRPr="00A04AF1">
              <w:rPr>
                <w:rFonts w:ascii="Calibri Light" w:hAnsi="Calibri Light" w:cs="Tahoma"/>
                <w:sz w:val="22"/>
                <w:szCs w:val="22"/>
                <w:lang w:val="pt-BR"/>
              </w:rPr>
              <w:t>.</w:t>
            </w:r>
            <w:r w:rsidR="003F0B3B">
              <w:rPr>
                <w:rFonts w:ascii="Calibri Light" w:hAnsi="Calibri Light" w:cs="Tahoma"/>
                <w:sz w:val="22"/>
                <w:szCs w:val="22"/>
                <w:lang w:val="pt-BR"/>
              </w:rPr>
              <w:t xml:space="preserve"> .</w:t>
            </w:r>
            <w:r w:rsidRPr="00A04AF1">
              <w:rPr>
                <w:rFonts w:ascii="Calibri Light" w:hAnsi="Calibri Light" w:cs="Tahoma"/>
                <w:sz w:val="22"/>
                <w:szCs w:val="22"/>
                <w:lang w:val="pt-BR"/>
              </w:rPr>
              <w:t xml:space="preserve"> </w:t>
            </w:r>
          </w:p>
          <w:p w14:paraId="3F4B79B3" w14:textId="46FA8728" w:rsidR="00CC3F9F" w:rsidRDefault="00CC3F9F" w:rsidP="00BE53BF">
            <w:pPr>
              <w:tabs>
                <w:tab w:val="left" w:pos="447"/>
              </w:tabs>
              <w:spacing w:line="240" w:lineRule="auto"/>
              <w:ind w:left="0"/>
              <w:jc w:val="both"/>
              <w:rPr>
                <w:rFonts w:ascii="Calibri Light" w:hAnsi="Calibri Light" w:cs="Tahoma"/>
                <w:sz w:val="22"/>
                <w:szCs w:val="22"/>
                <w:lang w:val="pt-BR"/>
              </w:rPr>
            </w:pPr>
          </w:p>
          <w:p w14:paraId="141FEC97" w14:textId="27C41547" w:rsidR="00CC3F9F" w:rsidRDefault="00CC3F9F" w:rsidP="00BE53BF">
            <w:pPr>
              <w:tabs>
                <w:tab w:val="left" w:pos="447"/>
              </w:tabs>
              <w:spacing w:line="240" w:lineRule="auto"/>
              <w:ind w:left="0"/>
              <w:jc w:val="both"/>
              <w:rPr>
                <w:rFonts w:ascii="Calibri Light" w:hAnsi="Calibri Light" w:cs="Tahoma"/>
                <w:sz w:val="22"/>
                <w:szCs w:val="22"/>
                <w:lang w:val="pt-BR"/>
              </w:rPr>
            </w:pPr>
          </w:p>
          <w:p w14:paraId="28711604" w14:textId="77777777" w:rsidR="00CC3F9F" w:rsidRDefault="00CC3F9F" w:rsidP="00BE53BF">
            <w:pPr>
              <w:tabs>
                <w:tab w:val="left" w:pos="447"/>
              </w:tabs>
              <w:spacing w:line="240" w:lineRule="auto"/>
              <w:ind w:left="0"/>
              <w:jc w:val="both"/>
              <w:rPr>
                <w:rFonts w:ascii="Calibri Light" w:hAnsi="Calibri Light" w:cs="Tahoma"/>
                <w:sz w:val="22"/>
                <w:szCs w:val="22"/>
                <w:lang w:val="pt-BR"/>
              </w:rPr>
            </w:pPr>
          </w:p>
          <w:p w14:paraId="4D888D69" w14:textId="77777777" w:rsidR="00CC3F9F" w:rsidRPr="00C55998" w:rsidRDefault="00CC3F9F" w:rsidP="00CC3F9F">
            <w:pPr>
              <w:ind w:left="0"/>
              <w:rPr>
                <w:rFonts w:ascii="Calibri Light" w:hAnsi="Calibri Light" w:cs="Tahoma"/>
                <w:b/>
                <w:sz w:val="22"/>
                <w:szCs w:val="22"/>
                <w:lang w:val="pt-BR"/>
              </w:rPr>
            </w:pPr>
            <w:r>
              <w:rPr>
                <w:rFonts w:ascii="Calibri Light" w:hAnsi="Calibri Light" w:cs="Tahoma"/>
                <w:b/>
                <w:sz w:val="22"/>
                <w:szCs w:val="22"/>
                <w:lang w:val="pt-BR"/>
              </w:rPr>
              <w:t xml:space="preserve">   </w:t>
            </w:r>
            <w:r w:rsidRPr="00C55998">
              <w:rPr>
                <w:rFonts w:ascii="Calibri Light" w:hAnsi="Calibri Light" w:cs="Tahoma"/>
                <w:b/>
                <w:sz w:val="22"/>
                <w:szCs w:val="22"/>
                <w:lang w:val="pt-BR"/>
              </w:rPr>
              <w:t>Instituto Totum</w:t>
            </w:r>
          </w:p>
          <w:p w14:paraId="0AA5D6A1" w14:textId="77777777" w:rsidR="00CC3F9F" w:rsidRPr="00C55998" w:rsidRDefault="00CC3F9F" w:rsidP="00CC3F9F">
            <w:pPr>
              <w:ind w:left="142"/>
              <w:rPr>
                <w:rFonts w:ascii="Calibri Light" w:hAnsi="Calibri Light" w:cs="Tahoma"/>
                <w:i/>
                <w:sz w:val="22"/>
                <w:szCs w:val="22"/>
                <w:lang w:val="pt-BR"/>
              </w:rPr>
            </w:pPr>
            <w:r w:rsidRPr="00C55998">
              <w:rPr>
                <w:rFonts w:ascii="Calibri Light" w:hAnsi="Calibri Light" w:cs="Tahoma"/>
                <w:sz w:val="22"/>
                <w:szCs w:val="22"/>
                <w:lang w:val="pt-BR"/>
              </w:rPr>
              <w:t>Assinatura</w:t>
            </w:r>
            <w:r w:rsidRPr="00C55998">
              <w:rPr>
                <w:rFonts w:ascii="Calibri Light" w:hAnsi="Calibri Light" w:cs="Tahoma"/>
                <w:i/>
                <w:sz w:val="22"/>
                <w:szCs w:val="22"/>
                <w:lang w:val="pt-BR"/>
              </w:rPr>
              <w:t>:</w:t>
            </w:r>
          </w:p>
          <w:p w14:paraId="17279E08" w14:textId="77777777" w:rsidR="00CC3F9F" w:rsidRPr="00C55998" w:rsidRDefault="00CC3F9F" w:rsidP="00CC3F9F">
            <w:pPr>
              <w:ind w:left="142"/>
              <w:rPr>
                <w:rFonts w:ascii="Calibri Light" w:hAnsi="Calibri Light" w:cs="Tahoma"/>
                <w:sz w:val="22"/>
                <w:szCs w:val="22"/>
                <w:lang w:val="pt-BR"/>
              </w:rPr>
            </w:pPr>
          </w:p>
          <w:p w14:paraId="65E64D94" w14:textId="77777777" w:rsidR="00CC3F9F" w:rsidRPr="00C55998" w:rsidRDefault="00CC3F9F" w:rsidP="00CC3F9F">
            <w:pPr>
              <w:ind w:left="142"/>
              <w:rPr>
                <w:rFonts w:ascii="Calibri Light" w:hAnsi="Calibri Light" w:cs="Tahoma"/>
                <w:sz w:val="22"/>
                <w:szCs w:val="22"/>
                <w:lang w:val="pt-BR"/>
              </w:rPr>
            </w:pPr>
            <w:r w:rsidRPr="00C55998">
              <w:rPr>
                <w:rFonts w:ascii="Calibri Light" w:hAnsi="Calibri Light" w:cs="Tahoma"/>
                <w:sz w:val="22"/>
                <w:szCs w:val="22"/>
                <w:lang w:val="pt-BR"/>
              </w:rPr>
              <w:t>.....................................................</w:t>
            </w:r>
          </w:p>
          <w:p w14:paraId="4F3B1B34" w14:textId="77777777" w:rsidR="00CC3F9F" w:rsidRDefault="00CC3F9F" w:rsidP="00CC3F9F">
            <w:pPr>
              <w:ind w:left="142"/>
              <w:rPr>
                <w:rFonts w:ascii="Calibri Light" w:hAnsi="Calibri Light" w:cs="Tahoma"/>
                <w:sz w:val="22"/>
                <w:szCs w:val="22"/>
                <w:lang w:val="pt-BR"/>
              </w:rPr>
            </w:pPr>
          </w:p>
          <w:p w14:paraId="298F7E12" w14:textId="77777777" w:rsidR="00CC3F9F" w:rsidRPr="00381303" w:rsidRDefault="00CC3F9F" w:rsidP="00CC3F9F">
            <w:pPr>
              <w:ind w:left="142"/>
              <w:rPr>
                <w:rFonts w:ascii="Calibri Light" w:hAnsi="Calibri Light" w:cs="Tahoma"/>
                <w:sz w:val="22"/>
                <w:szCs w:val="22"/>
                <w:lang w:val="pt-BR"/>
              </w:rPr>
            </w:pPr>
            <w:r w:rsidRPr="00C55998">
              <w:rPr>
                <w:rFonts w:ascii="Calibri Light" w:hAnsi="Calibri Light" w:cs="Tahoma"/>
                <w:sz w:val="22"/>
                <w:szCs w:val="22"/>
                <w:lang w:val="pt-BR"/>
              </w:rPr>
              <w:t>Nome (por extenso</w:t>
            </w:r>
            <w:r>
              <w:rPr>
                <w:rFonts w:ascii="Calibri Light" w:hAnsi="Calibri Light" w:cs="Tahoma"/>
                <w:sz w:val="22"/>
                <w:szCs w:val="22"/>
                <w:lang w:val="pt-BR"/>
              </w:rPr>
              <w:t>)</w:t>
            </w:r>
            <w:r>
              <w:rPr>
                <w:rFonts w:ascii="Calibri Light" w:hAnsi="Calibri Light" w:cs="Tahoma"/>
                <w:i/>
                <w:sz w:val="22"/>
                <w:szCs w:val="22"/>
                <w:lang w:val="pt-BR"/>
              </w:rPr>
              <w:t xml:space="preserve">: </w:t>
            </w:r>
            <w:r w:rsidRPr="00381303">
              <w:rPr>
                <w:rFonts w:ascii="Calibri Light" w:hAnsi="Calibri Light" w:cs="Tahoma"/>
                <w:sz w:val="22"/>
                <w:szCs w:val="22"/>
                <w:lang w:val="pt-BR"/>
              </w:rPr>
              <w:t>.....................................................</w:t>
            </w:r>
          </w:p>
          <w:p w14:paraId="00E44CC3" w14:textId="77777777" w:rsidR="00CC3F9F" w:rsidRPr="00381303" w:rsidRDefault="00CC3F9F" w:rsidP="00CC3F9F">
            <w:pPr>
              <w:ind w:left="142"/>
              <w:rPr>
                <w:rFonts w:ascii="Calibri Light" w:hAnsi="Calibri Light" w:cs="Tahoma"/>
                <w:sz w:val="22"/>
                <w:szCs w:val="22"/>
                <w:lang w:val="pt-BR"/>
              </w:rPr>
            </w:pPr>
          </w:p>
          <w:p w14:paraId="51618E9C" w14:textId="77777777" w:rsidR="00CC3F9F" w:rsidRPr="00381303" w:rsidRDefault="00CC3F9F" w:rsidP="00CC3F9F">
            <w:pPr>
              <w:ind w:left="142"/>
              <w:rPr>
                <w:rFonts w:ascii="Calibri Light" w:hAnsi="Calibri Light" w:cs="Tahoma"/>
                <w:sz w:val="22"/>
                <w:szCs w:val="22"/>
                <w:lang w:val="pt-BR"/>
              </w:rPr>
            </w:pPr>
          </w:p>
          <w:p w14:paraId="26A8D23D" w14:textId="77777777" w:rsidR="00CC3F9F" w:rsidRPr="00C55998" w:rsidRDefault="00CC3F9F" w:rsidP="00CC3F9F">
            <w:pPr>
              <w:ind w:left="142"/>
              <w:rPr>
                <w:rFonts w:ascii="Calibri Light" w:hAnsi="Calibri Light" w:cs="Tahoma"/>
                <w:b/>
                <w:sz w:val="22"/>
                <w:szCs w:val="22"/>
                <w:lang w:val="pt-BR"/>
              </w:rPr>
            </w:pPr>
            <w:r>
              <w:rPr>
                <w:rFonts w:ascii="Calibri Light" w:hAnsi="Calibri Light" w:cs="Tahoma"/>
                <w:b/>
                <w:sz w:val="22"/>
                <w:szCs w:val="22"/>
                <w:lang w:val="pt-BR"/>
              </w:rPr>
              <w:t>Registrante</w:t>
            </w:r>
          </w:p>
          <w:p w14:paraId="35962BC1" w14:textId="77777777" w:rsidR="00CC3F9F" w:rsidRPr="00C55998" w:rsidRDefault="00CC3F9F" w:rsidP="00CC3F9F">
            <w:pPr>
              <w:ind w:left="142"/>
              <w:rPr>
                <w:rFonts w:ascii="Calibri Light" w:hAnsi="Calibri Light" w:cs="Tahoma"/>
                <w:i/>
                <w:sz w:val="22"/>
                <w:szCs w:val="22"/>
                <w:lang w:val="pt-BR"/>
              </w:rPr>
            </w:pPr>
            <w:r w:rsidRPr="00C55998">
              <w:rPr>
                <w:rFonts w:ascii="Calibri Light" w:hAnsi="Calibri Light" w:cs="Tahoma"/>
                <w:sz w:val="22"/>
                <w:szCs w:val="22"/>
                <w:lang w:val="pt-BR"/>
              </w:rPr>
              <w:t>Assinatura</w:t>
            </w:r>
            <w:r w:rsidRPr="00C55998">
              <w:rPr>
                <w:rFonts w:ascii="Calibri Light" w:hAnsi="Calibri Light" w:cs="Tahoma"/>
                <w:i/>
                <w:sz w:val="22"/>
                <w:szCs w:val="22"/>
                <w:lang w:val="pt-BR"/>
              </w:rPr>
              <w:t>:</w:t>
            </w:r>
          </w:p>
          <w:p w14:paraId="5D194A6D" w14:textId="77777777" w:rsidR="00CC3F9F" w:rsidRPr="00C55998" w:rsidRDefault="00CC3F9F" w:rsidP="00CC3F9F">
            <w:pPr>
              <w:ind w:left="142"/>
              <w:rPr>
                <w:rFonts w:ascii="Calibri Light" w:hAnsi="Calibri Light" w:cs="Tahoma"/>
                <w:sz w:val="22"/>
                <w:szCs w:val="22"/>
                <w:lang w:val="pt-BR"/>
              </w:rPr>
            </w:pPr>
          </w:p>
          <w:p w14:paraId="2E492418" w14:textId="77777777" w:rsidR="00CC3F9F" w:rsidRPr="00C55998" w:rsidRDefault="00CC3F9F" w:rsidP="00CC3F9F">
            <w:pPr>
              <w:ind w:left="142"/>
              <w:rPr>
                <w:rFonts w:ascii="Calibri Light" w:hAnsi="Calibri Light" w:cs="Tahoma"/>
                <w:sz w:val="22"/>
                <w:szCs w:val="22"/>
                <w:lang w:val="pt-BR"/>
              </w:rPr>
            </w:pPr>
            <w:r w:rsidRPr="00C55998">
              <w:rPr>
                <w:rFonts w:ascii="Calibri Light" w:hAnsi="Calibri Light" w:cs="Tahoma"/>
                <w:sz w:val="22"/>
                <w:szCs w:val="22"/>
                <w:lang w:val="pt-BR"/>
              </w:rPr>
              <w:t>.....................................................</w:t>
            </w:r>
          </w:p>
          <w:p w14:paraId="3F9A544E" w14:textId="77777777" w:rsidR="00CC3F9F" w:rsidRDefault="00CC3F9F" w:rsidP="00CC3F9F">
            <w:pPr>
              <w:ind w:left="142"/>
              <w:rPr>
                <w:rFonts w:ascii="Calibri Light" w:hAnsi="Calibri Light" w:cs="Tahoma"/>
                <w:sz w:val="22"/>
                <w:szCs w:val="22"/>
                <w:lang w:val="pt-BR"/>
              </w:rPr>
            </w:pPr>
          </w:p>
          <w:p w14:paraId="0300BF86" w14:textId="4EC03ABD" w:rsidR="00CC3F9F" w:rsidRPr="00381303" w:rsidRDefault="00CC3F9F" w:rsidP="00CC3F9F">
            <w:pPr>
              <w:ind w:left="142"/>
              <w:rPr>
                <w:rFonts w:ascii="Calibri Light" w:hAnsi="Calibri Light" w:cs="Tahoma"/>
                <w:sz w:val="22"/>
                <w:szCs w:val="22"/>
                <w:lang w:val="pt-BR"/>
              </w:rPr>
            </w:pPr>
            <w:r w:rsidRPr="00C55998">
              <w:rPr>
                <w:rFonts w:ascii="Calibri Light" w:hAnsi="Calibri Light" w:cs="Tahoma"/>
                <w:sz w:val="22"/>
                <w:szCs w:val="22"/>
                <w:lang w:val="pt-BR"/>
              </w:rPr>
              <w:t>Nome (por extenso</w:t>
            </w:r>
            <w:r>
              <w:rPr>
                <w:rFonts w:ascii="Calibri Light" w:hAnsi="Calibri Light" w:cs="Tahoma"/>
                <w:sz w:val="22"/>
                <w:szCs w:val="22"/>
                <w:lang w:val="pt-BR"/>
              </w:rPr>
              <w:t>)</w:t>
            </w:r>
            <w:r>
              <w:rPr>
                <w:rFonts w:ascii="Calibri Light" w:hAnsi="Calibri Light" w:cs="Tahoma"/>
                <w:i/>
                <w:sz w:val="22"/>
                <w:szCs w:val="22"/>
                <w:lang w:val="pt-BR"/>
              </w:rPr>
              <w:t xml:space="preserve">: </w:t>
            </w:r>
            <w:r w:rsidRPr="00381303">
              <w:rPr>
                <w:rFonts w:ascii="Calibri Light" w:hAnsi="Calibri Light" w:cs="Tahoma"/>
                <w:sz w:val="22"/>
                <w:szCs w:val="22"/>
                <w:lang w:val="pt-BR"/>
              </w:rPr>
              <w:t>.....................................................</w:t>
            </w:r>
          </w:p>
          <w:p w14:paraId="7EAC94E5" w14:textId="0D6D9074" w:rsidR="00CC3F9F" w:rsidRPr="00BE53BF" w:rsidRDefault="00CC3F9F" w:rsidP="00BE53BF">
            <w:pPr>
              <w:tabs>
                <w:tab w:val="left" w:pos="447"/>
              </w:tabs>
              <w:spacing w:line="240" w:lineRule="auto"/>
              <w:ind w:left="0"/>
              <w:jc w:val="both"/>
              <w:rPr>
                <w:rFonts w:ascii="Calibri Light" w:hAnsi="Calibri Light" w:cs="Tahoma"/>
                <w:sz w:val="22"/>
                <w:szCs w:val="22"/>
                <w:lang w:val="pt-BR"/>
              </w:rPr>
            </w:pPr>
          </w:p>
        </w:tc>
      </w:tr>
    </w:tbl>
    <w:p w14:paraId="061880F0" w14:textId="157FA2A5" w:rsidR="003F0B3B" w:rsidRDefault="00CC3F9F" w:rsidP="00CC3F9F">
      <w:pPr>
        <w:ind w:left="0"/>
        <w:rPr>
          <w:rFonts w:ascii="Calibri Light" w:hAnsi="Calibri Light" w:cs="Tahoma"/>
          <w:sz w:val="22"/>
          <w:szCs w:val="22"/>
          <w:lang w:val="pt-BR"/>
        </w:rPr>
      </w:pPr>
      <w:r>
        <w:rPr>
          <w:rFonts w:ascii="Calibri Light" w:hAnsi="Calibri Light" w:cs="Tahoma"/>
          <w:b/>
          <w:sz w:val="22"/>
          <w:szCs w:val="22"/>
          <w:lang w:val="pt-BR"/>
        </w:rPr>
        <w:lastRenderedPageBreak/>
        <w:t xml:space="preserve">   </w:t>
      </w:r>
    </w:p>
    <w:p w14:paraId="70C633CE" w14:textId="77777777" w:rsidR="003F0B3B" w:rsidRPr="00381303" w:rsidRDefault="003F0B3B" w:rsidP="00C55998">
      <w:pPr>
        <w:ind w:left="142"/>
        <w:rPr>
          <w:rFonts w:ascii="Calibri Light" w:hAnsi="Calibri Light" w:cs="Tahoma"/>
          <w:sz w:val="22"/>
          <w:szCs w:val="22"/>
          <w:lang w:val="pt-BR"/>
        </w:rPr>
      </w:pPr>
    </w:p>
    <w:p w14:paraId="5DC792D0" w14:textId="45D12609" w:rsidR="00C55998" w:rsidRPr="00381303" w:rsidRDefault="00C55998" w:rsidP="00C55998">
      <w:pPr>
        <w:ind w:left="142"/>
        <w:rPr>
          <w:rFonts w:ascii="Calibri Light" w:hAnsi="Calibri Light" w:cs="Tahoma"/>
          <w:sz w:val="22"/>
          <w:szCs w:val="22"/>
          <w:lang w:val="pt-BR"/>
        </w:rPr>
      </w:pPr>
    </w:p>
    <w:p w14:paraId="79535533" w14:textId="77777777" w:rsidR="00220861" w:rsidRPr="00381303" w:rsidRDefault="00220861" w:rsidP="006A5F3E">
      <w:pPr>
        <w:spacing w:line="240" w:lineRule="auto"/>
        <w:ind w:left="0"/>
        <w:jc w:val="both"/>
        <w:rPr>
          <w:rFonts w:ascii="Calibri Light" w:hAnsi="Calibri Light" w:cs="Tahoma"/>
          <w:sz w:val="22"/>
          <w:szCs w:val="22"/>
          <w:lang w:val="pt-BR"/>
        </w:rPr>
        <w:sectPr w:rsidR="00220861" w:rsidRPr="00381303" w:rsidSect="00C55998">
          <w:headerReference w:type="default" r:id="rId13"/>
          <w:footerReference w:type="default" r:id="rId14"/>
          <w:headerReference w:type="first" r:id="rId15"/>
          <w:footerReference w:type="first" r:id="rId16"/>
          <w:type w:val="continuous"/>
          <w:pgSz w:w="11906" w:h="16838" w:code="9"/>
          <w:pgMar w:top="1560" w:right="1440" w:bottom="1440" w:left="1800" w:header="709" w:footer="737" w:gutter="0"/>
          <w:cols w:space="709"/>
          <w:docGrid w:linePitch="360"/>
        </w:sectPr>
      </w:pPr>
    </w:p>
    <w:p w14:paraId="4B7CA648" w14:textId="77777777" w:rsidR="00012884" w:rsidRPr="00381303" w:rsidRDefault="00012884" w:rsidP="006A5F3E">
      <w:pPr>
        <w:spacing w:line="240" w:lineRule="auto"/>
        <w:ind w:left="0"/>
        <w:jc w:val="both"/>
        <w:rPr>
          <w:rFonts w:ascii="Calibri Light" w:hAnsi="Calibri Light" w:cs="Tahoma"/>
          <w:sz w:val="22"/>
          <w:szCs w:val="22"/>
          <w:lang w:val="pt-BR"/>
        </w:rPr>
        <w:sectPr w:rsidR="00012884" w:rsidRPr="00381303" w:rsidSect="003F7DB6">
          <w:type w:val="continuous"/>
          <w:pgSz w:w="11906" w:h="16838" w:code="9"/>
          <w:pgMar w:top="1440" w:right="1440" w:bottom="1440" w:left="1800" w:header="709" w:footer="737" w:gutter="0"/>
          <w:cols w:num="2" w:space="709"/>
          <w:docGrid w:linePitch="360"/>
        </w:sectPr>
      </w:pPr>
    </w:p>
    <w:p w14:paraId="78248AF5" w14:textId="7EE50ECC" w:rsidR="00AF56E3" w:rsidRPr="00C17F06" w:rsidRDefault="000A6A0F" w:rsidP="00527753">
      <w:pPr>
        <w:pStyle w:val="Ttulo1"/>
        <w:numPr>
          <w:ilvl w:val="0"/>
          <w:numId w:val="0"/>
        </w:numPr>
        <w:jc w:val="center"/>
        <w:rPr>
          <w:rFonts w:ascii="Calibri Light" w:hAnsi="Calibri Light"/>
          <w:lang w:val="pt-BR"/>
        </w:rPr>
      </w:pPr>
      <w:bookmarkStart w:id="50" w:name="_Toc404254423"/>
      <w:bookmarkStart w:id="51" w:name="_Toc416862416"/>
      <w:bookmarkStart w:id="52" w:name="_Toc416862486"/>
      <w:bookmarkStart w:id="53" w:name="_Toc416862532"/>
      <w:bookmarkStart w:id="54" w:name="_Toc416863126"/>
      <w:bookmarkStart w:id="55" w:name="_Toc457295786"/>
      <w:bookmarkEnd w:id="9"/>
      <w:bookmarkEnd w:id="10"/>
      <w:bookmarkEnd w:id="11"/>
      <w:bookmarkEnd w:id="12"/>
      <w:bookmarkEnd w:id="50"/>
      <w:r>
        <w:rPr>
          <w:rFonts w:ascii="Calibri Light" w:eastAsia="SimSun" w:hAnsi="Calibri Light"/>
          <w:lang w:val="pt-BR"/>
        </w:rPr>
        <w:br w:type="column"/>
      </w:r>
      <w:r w:rsidR="00AA52D1" w:rsidRPr="00C17F06">
        <w:rPr>
          <w:rFonts w:ascii="Calibri Light" w:eastAsia="SimSun" w:hAnsi="Calibri Light"/>
          <w:lang w:val="pt-BR"/>
        </w:rPr>
        <w:lastRenderedPageBreak/>
        <w:t xml:space="preserve">Anexo </w:t>
      </w:r>
      <w:r w:rsidR="00AF56E3" w:rsidRPr="00C17F06">
        <w:rPr>
          <w:rFonts w:ascii="Calibri Light" w:eastAsia="SimSun" w:hAnsi="Calibri Light"/>
          <w:lang w:val="pt-BR"/>
        </w:rPr>
        <w:t xml:space="preserve">A. </w:t>
      </w:r>
      <w:bookmarkEnd w:id="51"/>
      <w:bookmarkEnd w:id="52"/>
      <w:bookmarkEnd w:id="53"/>
      <w:bookmarkEnd w:id="54"/>
      <w:r w:rsidR="00E656D6" w:rsidRPr="00C17F06">
        <w:rPr>
          <w:rFonts w:ascii="Calibri Light" w:hAnsi="Calibri Light"/>
          <w:lang w:val="pt-BR"/>
        </w:rPr>
        <w:t>Detalhes de comunicação</w:t>
      </w:r>
      <w:bookmarkEnd w:id="55"/>
    </w:p>
    <w:p w14:paraId="29A83D79" w14:textId="77777777" w:rsidR="00D57447" w:rsidRPr="00C17F06" w:rsidRDefault="00D57447" w:rsidP="00D57447">
      <w:pPr>
        <w:rPr>
          <w:rFonts w:ascii="Calibri Light" w:eastAsia="SimSun" w:hAnsi="Calibri Light"/>
          <w:sz w:val="22"/>
          <w:szCs w:val="22"/>
          <w:lang w:val="pt-BR"/>
        </w:rPr>
      </w:pPr>
    </w:p>
    <w:p w14:paraId="2CF3C281" w14:textId="56699545" w:rsidR="00AF56E3" w:rsidRPr="00C17F06" w:rsidRDefault="00E656D6" w:rsidP="00AA52D1">
      <w:pPr>
        <w:pStyle w:val="L1Text"/>
        <w:spacing w:line="260" w:lineRule="exact"/>
        <w:jc w:val="both"/>
        <w:rPr>
          <w:rFonts w:ascii="Calibri Light" w:hAnsi="Calibri Light" w:cs="Tahoma"/>
          <w:sz w:val="22"/>
          <w:szCs w:val="22"/>
          <w:lang w:val="pt-BR"/>
        </w:rPr>
      </w:pPr>
      <w:r w:rsidRPr="00C17F06">
        <w:rPr>
          <w:rFonts w:ascii="Calibri Light" w:hAnsi="Calibri Light" w:cs="Tahoma"/>
          <w:color w:val="222222"/>
          <w:sz w:val="22"/>
          <w:szCs w:val="22"/>
          <w:lang w:val="pt-BR"/>
        </w:rPr>
        <w:t>Todo aviso, solicitação, pedido ou outra</w:t>
      </w:r>
      <w:r w:rsidR="000B0683">
        <w:rPr>
          <w:rFonts w:ascii="Calibri Light" w:hAnsi="Calibri Light" w:cs="Tahoma"/>
          <w:color w:val="222222"/>
          <w:sz w:val="22"/>
          <w:szCs w:val="22"/>
          <w:lang w:val="pt-BR"/>
        </w:rPr>
        <w:t xml:space="preserve"> comunicação d</w:t>
      </w:r>
      <w:r w:rsidR="00AA52D1" w:rsidRPr="00C17F06">
        <w:rPr>
          <w:rFonts w:ascii="Calibri Light" w:hAnsi="Calibri Light" w:cs="Tahoma"/>
          <w:color w:val="222222"/>
          <w:sz w:val="22"/>
          <w:szCs w:val="22"/>
          <w:lang w:val="pt-BR"/>
        </w:rPr>
        <w:t xml:space="preserve">o Instituto Totum </w:t>
      </w:r>
      <w:r w:rsidR="000B0683">
        <w:rPr>
          <w:rFonts w:ascii="Calibri Light" w:hAnsi="Calibri Light" w:cs="Tahoma"/>
          <w:color w:val="222222"/>
          <w:sz w:val="22"/>
          <w:szCs w:val="22"/>
          <w:lang w:val="pt-BR"/>
        </w:rPr>
        <w:t xml:space="preserve">à Registrante </w:t>
      </w:r>
      <w:r w:rsidRPr="00C17F06">
        <w:rPr>
          <w:rFonts w:ascii="Calibri Light" w:hAnsi="Calibri Light" w:cs="Tahoma"/>
          <w:color w:val="222222"/>
          <w:sz w:val="22"/>
          <w:szCs w:val="22"/>
          <w:lang w:val="pt-BR"/>
        </w:rPr>
        <w:t xml:space="preserve">deverá ser feita por escrito, por </w:t>
      </w:r>
      <w:r w:rsidR="00AA52D1" w:rsidRPr="00C17F06">
        <w:rPr>
          <w:rFonts w:ascii="Calibri Light" w:hAnsi="Calibri Light" w:cs="Tahoma"/>
          <w:color w:val="222222"/>
          <w:sz w:val="22"/>
          <w:szCs w:val="22"/>
          <w:lang w:val="pt-BR"/>
        </w:rPr>
        <w:t>carta registrada ou por e-mail</w:t>
      </w:r>
      <w:r w:rsidRPr="00C17F06">
        <w:rPr>
          <w:rFonts w:ascii="Calibri Light" w:hAnsi="Calibri Light" w:cs="Tahoma"/>
          <w:color w:val="222222"/>
          <w:sz w:val="22"/>
          <w:szCs w:val="22"/>
          <w:lang w:val="pt-BR"/>
        </w:rPr>
        <w:t>, para o</w:t>
      </w:r>
      <w:r w:rsidR="00AA52D1" w:rsidRPr="00C17F06">
        <w:rPr>
          <w:rFonts w:ascii="Calibri Light" w:hAnsi="Calibri Light" w:cs="Tahoma"/>
          <w:color w:val="222222"/>
          <w:sz w:val="22"/>
          <w:szCs w:val="22"/>
          <w:lang w:val="pt-BR"/>
        </w:rPr>
        <w:t xml:space="preserve"> endereço e à atenção </w:t>
      </w:r>
      <w:r w:rsidR="00CE5204" w:rsidRPr="00C17F06">
        <w:rPr>
          <w:rFonts w:ascii="Calibri Light" w:hAnsi="Calibri Light" w:cs="Tahoma"/>
          <w:color w:val="222222"/>
          <w:sz w:val="22"/>
          <w:szCs w:val="22"/>
          <w:lang w:val="pt-BR"/>
        </w:rPr>
        <w:t>da (</w:t>
      </w:r>
      <w:r w:rsidR="00AA52D1" w:rsidRPr="00C17F06">
        <w:rPr>
          <w:rFonts w:ascii="Calibri Light" w:hAnsi="Calibri Light" w:cs="Tahoma"/>
          <w:color w:val="222222"/>
          <w:sz w:val="22"/>
          <w:szCs w:val="22"/>
          <w:lang w:val="pt-BR"/>
        </w:rPr>
        <w:t xml:space="preserve">s) </w:t>
      </w:r>
      <w:r w:rsidR="00CE5204" w:rsidRPr="00C17F06">
        <w:rPr>
          <w:rFonts w:ascii="Calibri Light" w:hAnsi="Calibri Light" w:cs="Tahoma"/>
          <w:color w:val="222222"/>
          <w:sz w:val="22"/>
          <w:szCs w:val="22"/>
          <w:lang w:val="pt-BR"/>
        </w:rPr>
        <w:t>pessoa (</w:t>
      </w:r>
      <w:r w:rsidRPr="00C17F06">
        <w:rPr>
          <w:rFonts w:ascii="Calibri Light" w:hAnsi="Calibri Light" w:cs="Tahoma"/>
          <w:color w:val="222222"/>
          <w:sz w:val="22"/>
          <w:szCs w:val="22"/>
          <w:lang w:val="pt-BR"/>
        </w:rPr>
        <w:t>s) definidas a seguir</w:t>
      </w:r>
      <w:r w:rsidR="00AF56E3" w:rsidRPr="00C17F06">
        <w:rPr>
          <w:rFonts w:ascii="Calibri Light" w:hAnsi="Calibri Light" w:cs="Tahoma"/>
          <w:sz w:val="22"/>
          <w:szCs w:val="22"/>
          <w:lang w:val="pt-BR"/>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E656D6" w:rsidRPr="00414F77" w14:paraId="508E0D29" w14:textId="77777777" w:rsidTr="00E656D6">
        <w:tc>
          <w:tcPr>
            <w:tcW w:w="4530" w:type="dxa"/>
          </w:tcPr>
          <w:p w14:paraId="3AD9E39E" w14:textId="6B90ACC9" w:rsidR="00E656D6" w:rsidRPr="00C17F06" w:rsidRDefault="00E656D6" w:rsidP="000B0683">
            <w:pPr>
              <w:suppressAutoHyphens/>
              <w:spacing w:line="360" w:lineRule="auto"/>
              <w:rPr>
                <w:rFonts w:ascii="Calibri Light" w:hAnsi="Calibri Light" w:cs="Tahoma"/>
                <w:sz w:val="22"/>
                <w:szCs w:val="22"/>
                <w:lang w:val="pt-BR"/>
              </w:rPr>
            </w:pPr>
            <w:r w:rsidRPr="00C17F06">
              <w:rPr>
                <w:rFonts w:ascii="Calibri Light" w:hAnsi="Calibri Light" w:cs="Tahoma"/>
                <w:sz w:val="22"/>
                <w:szCs w:val="22"/>
                <w:lang w:val="pt-BR"/>
              </w:rPr>
              <w:t>Nome</w:t>
            </w:r>
            <w:r w:rsidR="000B0683">
              <w:rPr>
                <w:rFonts w:ascii="Calibri Light" w:hAnsi="Calibri Light" w:cs="Tahoma"/>
                <w:sz w:val="22"/>
                <w:szCs w:val="22"/>
                <w:lang w:val="pt-BR"/>
              </w:rPr>
              <w:t xml:space="preserve"> do contato da Registrante</w:t>
            </w:r>
            <w:r w:rsidR="000C5A93" w:rsidRPr="00C17F06">
              <w:rPr>
                <w:rFonts w:ascii="Calibri Light" w:hAnsi="Calibri Light" w:cs="Tahoma"/>
                <w:sz w:val="22"/>
                <w:szCs w:val="22"/>
                <w:lang w:val="pt-BR"/>
              </w:rPr>
              <w:t xml:space="preserve"> </w:t>
            </w:r>
          </w:p>
        </w:tc>
        <w:tc>
          <w:tcPr>
            <w:tcW w:w="4530" w:type="dxa"/>
          </w:tcPr>
          <w:p w14:paraId="53FDF432" w14:textId="77777777" w:rsidR="00E656D6" w:rsidRPr="00C17F06" w:rsidRDefault="00E656D6" w:rsidP="00E656D6">
            <w:pPr>
              <w:suppressAutoHyphens/>
              <w:spacing w:line="360" w:lineRule="auto"/>
              <w:jc w:val="both"/>
              <w:rPr>
                <w:rFonts w:ascii="Calibri Light" w:hAnsi="Calibri Light" w:cs="Tahoma"/>
                <w:sz w:val="22"/>
                <w:szCs w:val="22"/>
                <w:lang w:val="pt-BR"/>
              </w:rPr>
            </w:pPr>
          </w:p>
        </w:tc>
      </w:tr>
      <w:tr w:rsidR="00E656D6" w:rsidRPr="00C17F06" w14:paraId="09EAAE35" w14:textId="77777777" w:rsidTr="00E656D6">
        <w:tc>
          <w:tcPr>
            <w:tcW w:w="4530" w:type="dxa"/>
          </w:tcPr>
          <w:p w14:paraId="749BC66B" w14:textId="28418425" w:rsidR="00E656D6" w:rsidRPr="00C17F06" w:rsidRDefault="00E656D6" w:rsidP="00E656D6">
            <w:pPr>
              <w:suppressAutoHyphens/>
              <w:spacing w:line="360" w:lineRule="auto"/>
              <w:jc w:val="both"/>
              <w:rPr>
                <w:rFonts w:ascii="Calibri Light" w:hAnsi="Calibri Light" w:cs="Tahoma"/>
                <w:sz w:val="22"/>
                <w:szCs w:val="22"/>
                <w:lang w:val="pt-BR"/>
              </w:rPr>
            </w:pPr>
            <w:r w:rsidRPr="00C17F06">
              <w:rPr>
                <w:rFonts w:ascii="Calibri Light" w:hAnsi="Calibri Light" w:cs="Tahoma"/>
                <w:sz w:val="22"/>
                <w:szCs w:val="22"/>
                <w:lang w:val="pt-BR"/>
              </w:rPr>
              <w:t>Endereço</w:t>
            </w:r>
            <w:r w:rsidR="000C5A93" w:rsidRPr="00C17F06">
              <w:rPr>
                <w:rFonts w:ascii="Calibri Light" w:hAnsi="Calibri Light" w:cs="Tahoma"/>
                <w:sz w:val="22"/>
                <w:szCs w:val="22"/>
                <w:lang w:val="pt-BR"/>
              </w:rPr>
              <w:t xml:space="preserve"> </w:t>
            </w:r>
          </w:p>
        </w:tc>
        <w:tc>
          <w:tcPr>
            <w:tcW w:w="4530" w:type="dxa"/>
          </w:tcPr>
          <w:p w14:paraId="1717DFA0" w14:textId="77777777" w:rsidR="00E656D6" w:rsidRPr="00C17F06" w:rsidRDefault="00E656D6" w:rsidP="00E656D6">
            <w:pPr>
              <w:suppressAutoHyphens/>
              <w:spacing w:line="360" w:lineRule="auto"/>
              <w:jc w:val="both"/>
              <w:rPr>
                <w:rFonts w:ascii="Calibri Light" w:hAnsi="Calibri Light" w:cs="Tahoma"/>
                <w:sz w:val="22"/>
                <w:szCs w:val="22"/>
                <w:lang w:val="pt-BR"/>
              </w:rPr>
            </w:pPr>
          </w:p>
        </w:tc>
      </w:tr>
      <w:tr w:rsidR="00E656D6" w:rsidRPr="00C17F06" w14:paraId="3F1EF81F" w14:textId="77777777" w:rsidTr="00E656D6">
        <w:tc>
          <w:tcPr>
            <w:tcW w:w="4530" w:type="dxa"/>
          </w:tcPr>
          <w:p w14:paraId="0B29D9C2" w14:textId="74775349" w:rsidR="00E656D6" w:rsidRPr="00C17F06" w:rsidRDefault="00AA52D1" w:rsidP="00AA52D1">
            <w:pPr>
              <w:suppressAutoHyphens/>
              <w:spacing w:line="360" w:lineRule="auto"/>
              <w:jc w:val="both"/>
              <w:rPr>
                <w:rFonts w:ascii="Calibri Light" w:hAnsi="Calibri Light" w:cs="Tahoma"/>
                <w:sz w:val="22"/>
                <w:szCs w:val="22"/>
                <w:lang w:val="pt-BR"/>
              </w:rPr>
            </w:pPr>
            <w:r w:rsidRPr="00C17F06">
              <w:rPr>
                <w:rFonts w:ascii="Calibri Light" w:hAnsi="Calibri Light" w:cs="Tahoma"/>
                <w:sz w:val="22"/>
                <w:szCs w:val="22"/>
                <w:lang w:val="pt-BR"/>
              </w:rPr>
              <w:t>CEP</w:t>
            </w:r>
            <w:r w:rsidR="000C5A93" w:rsidRPr="00C17F06">
              <w:rPr>
                <w:rFonts w:ascii="Calibri Light" w:hAnsi="Calibri Light" w:cs="Tahoma"/>
                <w:sz w:val="22"/>
                <w:szCs w:val="22"/>
                <w:lang w:val="pt-BR"/>
              </w:rPr>
              <w:t xml:space="preserve"> </w:t>
            </w:r>
          </w:p>
        </w:tc>
        <w:tc>
          <w:tcPr>
            <w:tcW w:w="4530" w:type="dxa"/>
          </w:tcPr>
          <w:p w14:paraId="5F93AB49" w14:textId="77777777" w:rsidR="00E656D6" w:rsidRPr="00C17F06" w:rsidRDefault="00E656D6" w:rsidP="00E656D6">
            <w:pPr>
              <w:suppressAutoHyphens/>
              <w:spacing w:line="360" w:lineRule="auto"/>
              <w:jc w:val="both"/>
              <w:rPr>
                <w:rFonts w:ascii="Calibri Light" w:hAnsi="Calibri Light" w:cs="Tahoma"/>
                <w:sz w:val="22"/>
                <w:szCs w:val="22"/>
                <w:lang w:val="pt-BR"/>
              </w:rPr>
            </w:pPr>
          </w:p>
        </w:tc>
      </w:tr>
      <w:tr w:rsidR="00E656D6" w:rsidRPr="00C17F06" w14:paraId="68A56257" w14:textId="77777777" w:rsidTr="00E656D6">
        <w:tc>
          <w:tcPr>
            <w:tcW w:w="4530" w:type="dxa"/>
          </w:tcPr>
          <w:p w14:paraId="2221869E" w14:textId="20C2FB2D" w:rsidR="00E656D6" w:rsidRPr="00C17F06" w:rsidRDefault="00E656D6" w:rsidP="00E656D6">
            <w:pPr>
              <w:suppressAutoHyphens/>
              <w:spacing w:line="360" w:lineRule="auto"/>
              <w:jc w:val="both"/>
              <w:rPr>
                <w:rFonts w:ascii="Calibri Light" w:hAnsi="Calibri Light" w:cs="Tahoma"/>
                <w:sz w:val="22"/>
                <w:szCs w:val="22"/>
                <w:lang w:val="pt-BR"/>
              </w:rPr>
            </w:pPr>
            <w:r w:rsidRPr="00C17F06">
              <w:rPr>
                <w:rFonts w:ascii="Calibri Light" w:hAnsi="Calibri Light" w:cs="Tahoma"/>
                <w:sz w:val="22"/>
                <w:szCs w:val="22"/>
                <w:lang w:val="pt-BR"/>
              </w:rPr>
              <w:t>Cidade</w:t>
            </w:r>
            <w:r w:rsidR="000C5A93" w:rsidRPr="00C17F06">
              <w:rPr>
                <w:rFonts w:ascii="Calibri Light" w:hAnsi="Calibri Light" w:cs="Tahoma"/>
                <w:sz w:val="22"/>
                <w:szCs w:val="22"/>
                <w:lang w:val="pt-BR"/>
              </w:rPr>
              <w:t xml:space="preserve"> </w:t>
            </w:r>
          </w:p>
        </w:tc>
        <w:tc>
          <w:tcPr>
            <w:tcW w:w="4530" w:type="dxa"/>
          </w:tcPr>
          <w:p w14:paraId="7B362E91" w14:textId="77777777" w:rsidR="00E656D6" w:rsidRPr="00C17F06" w:rsidRDefault="00E656D6" w:rsidP="00E656D6">
            <w:pPr>
              <w:suppressAutoHyphens/>
              <w:spacing w:line="360" w:lineRule="auto"/>
              <w:jc w:val="both"/>
              <w:rPr>
                <w:rFonts w:ascii="Calibri Light" w:hAnsi="Calibri Light" w:cs="Tahoma"/>
                <w:sz w:val="22"/>
                <w:szCs w:val="22"/>
                <w:lang w:val="pt-BR"/>
              </w:rPr>
            </w:pPr>
          </w:p>
        </w:tc>
      </w:tr>
      <w:tr w:rsidR="00E656D6" w:rsidRPr="00C17F06" w14:paraId="257CDA8D" w14:textId="77777777" w:rsidTr="00E656D6">
        <w:tc>
          <w:tcPr>
            <w:tcW w:w="4530" w:type="dxa"/>
          </w:tcPr>
          <w:p w14:paraId="2BBA9293" w14:textId="732AB74D" w:rsidR="00E656D6" w:rsidRPr="00C17F06" w:rsidRDefault="00E656D6" w:rsidP="00E656D6">
            <w:pPr>
              <w:suppressAutoHyphens/>
              <w:spacing w:line="360" w:lineRule="auto"/>
              <w:jc w:val="both"/>
              <w:rPr>
                <w:rFonts w:ascii="Calibri Light" w:hAnsi="Calibri Light" w:cs="Tahoma"/>
                <w:sz w:val="22"/>
                <w:szCs w:val="22"/>
                <w:lang w:val="pt-BR"/>
              </w:rPr>
            </w:pPr>
            <w:r w:rsidRPr="00C17F06">
              <w:rPr>
                <w:rFonts w:ascii="Calibri Light" w:hAnsi="Calibri Light" w:cs="Tahoma"/>
                <w:sz w:val="22"/>
                <w:szCs w:val="22"/>
                <w:lang w:val="pt-BR"/>
              </w:rPr>
              <w:t>Estado</w:t>
            </w:r>
            <w:r w:rsidR="000C5A93" w:rsidRPr="00C17F06">
              <w:rPr>
                <w:rFonts w:ascii="Calibri Light" w:hAnsi="Calibri Light" w:cs="Tahoma"/>
                <w:sz w:val="22"/>
                <w:szCs w:val="22"/>
                <w:lang w:val="pt-BR"/>
              </w:rPr>
              <w:t xml:space="preserve"> </w:t>
            </w:r>
          </w:p>
        </w:tc>
        <w:tc>
          <w:tcPr>
            <w:tcW w:w="4530" w:type="dxa"/>
          </w:tcPr>
          <w:p w14:paraId="2F95EB9E" w14:textId="77777777" w:rsidR="00E656D6" w:rsidRPr="00C17F06" w:rsidRDefault="00E656D6" w:rsidP="00E656D6">
            <w:pPr>
              <w:suppressAutoHyphens/>
              <w:spacing w:line="360" w:lineRule="auto"/>
              <w:jc w:val="both"/>
              <w:rPr>
                <w:rFonts w:ascii="Calibri Light" w:hAnsi="Calibri Light" w:cs="Tahoma"/>
                <w:sz w:val="22"/>
                <w:szCs w:val="22"/>
                <w:lang w:val="pt-BR"/>
              </w:rPr>
            </w:pPr>
          </w:p>
        </w:tc>
      </w:tr>
      <w:tr w:rsidR="00E656D6" w:rsidRPr="00C17F06" w14:paraId="43438329" w14:textId="77777777" w:rsidTr="00E656D6">
        <w:tc>
          <w:tcPr>
            <w:tcW w:w="4530" w:type="dxa"/>
          </w:tcPr>
          <w:p w14:paraId="41D91802" w14:textId="48C6E987" w:rsidR="00E656D6" w:rsidRPr="00C17F06" w:rsidRDefault="00E656D6" w:rsidP="00E656D6">
            <w:pPr>
              <w:suppressAutoHyphens/>
              <w:spacing w:line="360" w:lineRule="auto"/>
              <w:jc w:val="both"/>
              <w:rPr>
                <w:rFonts w:ascii="Calibri Light" w:hAnsi="Calibri Light" w:cs="Tahoma"/>
                <w:sz w:val="22"/>
                <w:szCs w:val="22"/>
                <w:lang w:val="pt-BR"/>
              </w:rPr>
            </w:pPr>
            <w:r w:rsidRPr="00C17F06">
              <w:rPr>
                <w:rFonts w:ascii="Calibri Light" w:hAnsi="Calibri Light" w:cs="Tahoma"/>
                <w:sz w:val="22"/>
                <w:szCs w:val="22"/>
                <w:lang w:val="pt-BR"/>
              </w:rPr>
              <w:t>Telefone</w:t>
            </w:r>
            <w:r w:rsidR="000C5A93" w:rsidRPr="00C17F06">
              <w:rPr>
                <w:rFonts w:ascii="Calibri Light" w:hAnsi="Calibri Light" w:cs="Tahoma"/>
                <w:sz w:val="22"/>
                <w:szCs w:val="22"/>
                <w:lang w:val="pt-BR"/>
              </w:rPr>
              <w:t xml:space="preserve"> </w:t>
            </w:r>
          </w:p>
        </w:tc>
        <w:tc>
          <w:tcPr>
            <w:tcW w:w="4530" w:type="dxa"/>
          </w:tcPr>
          <w:p w14:paraId="407AD4D3" w14:textId="77777777" w:rsidR="00E656D6" w:rsidRPr="00C17F06" w:rsidRDefault="00E656D6" w:rsidP="00E656D6">
            <w:pPr>
              <w:suppressAutoHyphens/>
              <w:spacing w:line="360" w:lineRule="auto"/>
              <w:jc w:val="both"/>
              <w:rPr>
                <w:rFonts w:ascii="Calibri Light" w:hAnsi="Calibri Light" w:cs="Tahoma"/>
                <w:sz w:val="22"/>
                <w:szCs w:val="22"/>
                <w:lang w:val="pt-BR"/>
              </w:rPr>
            </w:pPr>
          </w:p>
        </w:tc>
      </w:tr>
      <w:tr w:rsidR="00E656D6" w:rsidRPr="00C17F06" w14:paraId="0922FC1C" w14:textId="77777777" w:rsidTr="00E656D6">
        <w:tc>
          <w:tcPr>
            <w:tcW w:w="4530" w:type="dxa"/>
          </w:tcPr>
          <w:p w14:paraId="100B93F0" w14:textId="77777777" w:rsidR="00E656D6" w:rsidRPr="00C17F06" w:rsidRDefault="00E656D6" w:rsidP="00E656D6">
            <w:pPr>
              <w:suppressAutoHyphens/>
              <w:spacing w:line="360" w:lineRule="auto"/>
              <w:jc w:val="both"/>
              <w:rPr>
                <w:rFonts w:ascii="Calibri Light" w:hAnsi="Calibri Light" w:cs="Tahoma"/>
                <w:sz w:val="22"/>
                <w:szCs w:val="22"/>
                <w:lang w:val="pt-BR"/>
              </w:rPr>
            </w:pPr>
            <w:r w:rsidRPr="00C17F06">
              <w:rPr>
                <w:rFonts w:ascii="Calibri Light" w:hAnsi="Calibri Light" w:cs="Tahoma"/>
                <w:sz w:val="22"/>
                <w:szCs w:val="22"/>
                <w:lang w:val="pt-BR"/>
              </w:rPr>
              <w:t>E-mail:</w:t>
            </w:r>
          </w:p>
        </w:tc>
        <w:tc>
          <w:tcPr>
            <w:tcW w:w="4530" w:type="dxa"/>
          </w:tcPr>
          <w:p w14:paraId="27372213" w14:textId="77777777" w:rsidR="00E656D6" w:rsidRPr="00C17F06" w:rsidRDefault="00E656D6" w:rsidP="00E656D6">
            <w:pPr>
              <w:suppressAutoHyphens/>
              <w:spacing w:line="360" w:lineRule="auto"/>
              <w:jc w:val="both"/>
              <w:rPr>
                <w:rFonts w:ascii="Calibri Light" w:hAnsi="Calibri Light" w:cs="Tahoma"/>
                <w:sz w:val="22"/>
                <w:szCs w:val="22"/>
                <w:lang w:val="pt-BR"/>
              </w:rPr>
            </w:pPr>
          </w:p>
        </w:tc>
      </w:tr>
    </w:tbl>
    <w:p w14:paraId="3757640C" w14:textId="77777777" w:rsidR="00AA52D1" w:rsidRPr="00C17F06" w:rsidRDefault="00AA52D1" w:rsidP="00F9506C">
      <w:pPr>
        <w:pStyle w:val="L1Text"/>
        <w:spacing w:line="260" w:lineRule="exact"/>
        <w:rPr>
          <w:rFonts w:ascii="Calibri Light" w:hAnsi="Calibri Light" w:cs="Tahoma"/>
          <w:color w:val="222222"/>
          <w:sz w:val="22"/>
          <w:szCs w:val="22"/>
          <w:lang w:val="pt-BR"/>
        </w:rPr>
      </w:pPr>
    </w:p>
    <w:p w14:paraId="2EA6037E" w14:textId="31DB20F6" w:rsidR="00AF56E3" w:rsidRPr="00C17F06" w:rsidRDefault="00E656D6" w:rsidP="00AA52D1">
      <w:pPr>
        <w:pStyle w:val="L1Text"/>
        <w:spacing w:line="260" w:lineRule="exact"/>
        <w:jc w:val="both"/>
        <w:rPr>
          <w:rFonts w:ascii="Calibri Light" w:hAnsi="Calibri Light" w:cs="Tahoma"/>
          <w:sz w:val="22"/>
          <w:szCs w:val="22"/>
          <w:lang w:val="pt-BR"/>
        </w:rPr>
      </w:pPr>
      <w:r w:rsidRPr="00C17F06">
        <w:rPr>
          <w:rFonts w:ascii="Calibri Light" w:hAnsi="Calibri Light" w:cs="Tahoma"/>
          <w:color w:val="222222"/>
          <w:sz w:val="22"/>
          <w:szCs w:val="22"/>
          <w:lang w:val="pt-BR"/>
        </w:rPr>
        <w:t xml:space="preserve">Cada aviso, solicitação, pedido ou outra comunicação </w:t>
      </w:r>
      <w:r w:rsidR="000B0683">
        <w:rPr>
          <w:rFonts w:ascii="Calibri Light" w:hAnsi="Calibri Light" w:cs="Tahoma"/>
          <w:color w:val="222222"/>
          <w:sz w:val="22"/>
          <w:szCs w:val="22"/>
          <w:lang w:val="pt-BR"/>
        </w:rPr>
        <w:t xml:space="preserve">da Registrante </w:t>
      </w:r>
      <w:r w:rsidR="00AA52D1" w:rsidRPr="00C17F06">
        <w:rPr>
          <w:rFonts w:ascii="Calibri Light" w:hAnsi="Calibri Light" w:cs="Tahoma"/>
          <w:color w:val="222222"/>
          <w:sz w:val="22"/>
          <w:szCs w:val="22"/>
          <w:lang w:val="pt-BR"/>
        </w:rPr>
        <w:t>ao Instituto Totum deverá ser feito</w:t>
      </w:r>
      <w:r w:rsidRPr="00C17F06">
        <w:rPr>
          <w:rFonts w:ascii="Calibri Light" w:hAnsi="Calibri Light" w:cs="Tahoma"/>
          <w:color w:val="222222"/>
          <w:sz w:val="22"/>
          <w:szCs w:val="22"/>
          <w:lang w:val="pt-BR"/>
        </w:rPr>
        <w:t xml:space="preserve"> por escrito, por carta registrada ou fax ou e-mail, para o endereço ou número de fax e à atenção da</w:t>
      </w:r>
      <w:r w:rsidR="00AA52D1" w:rsidRPr="00C17F06">
        <w:rPr>
          <w:rFonts w:ascii="Calibri Light" w:hAnsi="Calibri Light" w:cs="Tahoma"/>
          <w:color w:val="222222"/>
          <w:sz w:val="22"/>
          <w:szCs w:val="22"/>
          <w:lang w:val="pt-BR"/>
        </w:rPr>
        <w:t>(s)</w:t>
      </w:r>
      <w:r w:rsidRPr="00C17F06">
        <w:rPr>
          <w:rFonts w:ascii="Calibri Light" w:hAnsi="Calibri Light" w:cs="Tahoma"/>
          <w:color w:val="222222"/>
          <w:sz w:val="22"/>
          <w:szCs w:val="22"/>
          <w:lang w:val="pt-BR"/>
        </w:rPr>
        <w:t xml:space="preserve"> pessoa(s) definidas a seguir</w:t>
      </w:r>
      <w:r w:rsidR="00AF56E3" w:rsidRPr="00C17F06">
        <w:rPr>
          <w:rFonts w:ascii="Calibri Light" w:hAnsi="Calibri Light" w:cs="Tahoma"/>
          <w:sz w:val="22"/>
          <w:szCs w:val="22"/>
          <w:lang w:val="pt-BR"/>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5700BD" w14:paraId="0309F42A"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44343787" w14:textId="3303F44B"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Nome do contato no Instituto Totum </w:t>
            </w:r>
          </w:p>
        </w:tc>
        <w:tc>
          <w:tcPr>
            <w:tcW w:w="4530" w:type="dxa"/>
            <w:tcBorders>
              <w:top w:val="single" w:sz="4" w:space="0" w:color="auto"/>
              <w:left w:val="single" w:sz="4" w:space="0" w:color="auto"/>
              <w:bottom w:val="single" w:sz="4" w:space="0" w:color="auto"/>
              <w:right w:val="single" w:sz="4" w:space="0" w:color="auto"/>
            </w:tcBorders>
            <w:hideMark/>
          </w:tcPr>
          <w:p w14:paraId="2243185A" w14:textId="77777777"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Celina Almeida  </w:t>
            </w:r>
          </w:p>
        </w:tc>
      </w:tr>
      <w:tr w:rsidR="005700BD" w:rsidRPr="00414F77" w14:paraId="1EB75BE8"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2FE89CF7" w14:textId="39BFB671"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Endereço </w:t>
            </w:r>
          </w:p>
        </w:tc>
        <w:tc>
          <w:tcPr>
            <w:tcW w:w="4530" w:type="dxa"/>
            <w:tcBorders>
              <w:top w:val="single" w:sz="4" w:space="0" w:color="auto"/>
              <w:left w:val="single" w:sz="4" w:space="0" w:color="auto"/>
              <w:bottom w:val="single" w:sz="4" w:space="0" w:color="auto"/>
              <w:right w:val="single" w:sz="4" w:space="0" w:color="auto"/>
            </w:tcBorders>
            <w:hideMark/>
          </w:tcPr>
          <w:p w14:paraId="09DA81EF" w14:textId="77777777"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Av. Paulista, 2439 – 13º andar – Cj. 132 </w:t>
            </w:r>
          </w:p>
        </w:tc>
      </w:tr>
      <w:tr w:rsidR="005700BD" w14:paraId="14C6BB95"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7B4DA1F4" w14:textId="0AC6D4B0"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CEP </w:t>
            </w:r>
          </w:p>
        </w:tc>
        <w:tc>
          <w:tcPr>
            <w:tcW w:w="4530" w:type="dxa"/>
            <w:tcBorders>
              <w:top w:val="single" w:sz="4" w:space="0" w:color="auto"/>
              <w:left w:val="single" w:sz="4" w:space="0" w:color="auto"/>
              <w:bottom w:val="single" w:sz="4" w:space="0" w:color="auto"/>
              <w:right w:val="single" w:sz="4" w:space="0" w:color="auto"/>
            </w:tcBorders>
            <w:hideMark/>
          </w:tcPr>
          <w:p w14:paraId="6C4B0333" w14:textId="77777777"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01311-300</w:t>
            </w:r>
          </w:p>
        </w:tc>
      </w:tr>
      <w:tr w:rsidR="005700BD" w14:paraId="6787C7BC"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271706F1" w14:textId="08DA09EE"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Cidade </w:t>
            </w:r>
          </w:p>
        </w:tc>
        <w:tc>
          <w:tcPr>
            <w:tcW w:w="4530" w:type="dxa"/>
            <w:tcBorders>
              <w:top w:val="single" w:sz="4" w:space="0" w:color="auto"/>
              <w:left w:val="single" w:sz="4" w:space="0" w:color="auto"/>
              <w:bottom w:val="single" w:sz="4" w:space="0" w:color="auto"/>
              <w:right w:val="single" w:sz="4" w:space="0" w:color="auto"/>
            </w:tcBorders>
            <w:hideMark/>
          </w:tcPr>
          <w:p w14:paraId="39720DCA" w14:textId="77777777"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São Paulo</w:t>
            </w:r>
          </w:p>
        </w:tc>
      </w:tr>
      <w:tr w:rsidR="005700BD" w14:paraId="0A27101C"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5F0670D4" w14:textId="2FBBA676"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Estado </w:t>
            </w:r>
          </w:p>
        </w:tc>
        <w:tc>
          <w:tcPr>
            <w:tcW w:w="4530" w:type="dxa"/>
            <w:tcBorders>
              <w:top w:val="single" w:sz="4" w:space="0" w:color="auto"/>
              <w:left w:val="single" w:sz="4" w:space="0" w:color="auto"/>
              <w:bottom w:val="single" w:sz="4" w:space="0" w:color="auto"/>
              <w:right w:val="single" w:sz="4" w:space="0" w:color="auto"/>
            </w:tcBorders>
            <w:hideMark/>
          </w:tcPr>
          <w:p w14:paraId="152366AF" w14:textId="77777777"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SP</w:t>
            </w:r>
          </w:p>
        </w:tc>
      </w:tr>
      <w:tr w:rsidR="005700BD" w14:paraId="238D53D5"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17A1AF0F" w14:textId="4CEDBCC8"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 xml:space="preserve">Telefone </w:t>
            </w:r>
          </w:p>
        </w:tc>
        <w:tc>
          <w:tcPr>
            <w:tcW w:w="4530" w:type="dxa"/>
            <w:tcBorders>
              <w:top w:val="single" w:sz="4" w:space="0" w:color="auto"/>
              <w:left w:val="single" w:sz="4" w:space="0" w:color="auto"/>
              <w:bottom w:val="single" w:sz="4" w:space="0" w:color="auto"/>
              <w:right w:val="single" w:sz="4" w:space="0" w:color="auto"/>
            </w:tcBorders>
            <w:hideMark/>
          </w:tcPr>
          <w:p w14:paraId="30C57E5C" w14:textId="77777777"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55 11 3372-9575</w:t>
            </w:r>
          </w:p>
        </w:tc>
      </w:tr>
      <w:tr w:rsidR="005700BD" w14:paraId="392407FE" w14:textId="77777777" w:rsidTr="005700BD">
        <w:tc>
          <w:tcPr>
            <w:tcW w:w="4530" w:type="dxa"/>
            <w:tcBorders>
              <w:top w:val="single" w:sz="4" w:space="0" w:color="auto"/>
              <w:left w:val="single" w:sz="4" w:space="0" w:color="auto"/>
              <w:bottom w:val="single" w:sz="4" w:space="0" w:color="auto"/>
              <w:right w:val="single" w:sz="4" w:space="0" w:color="auto"/>
            </w:tcBorders>
            <w:hideMark/>
          </w:tcPr>
          <w:p w14:paraId="7FD5E5FF" w14:textId="77777777" w:rsidR="005700BD" w:rsidRDefault="005700BD">
            <w:pPr>
              <w:suppressAutoHyphens/>
              <w:spacing w:line="360" w:lineRule="auto"/>
              <w:jc w:val="both"/>
              <w:rPr>
                <w:rFonts w:ascii="Calibri Light" w:hAnsi="Calibri Light" w:cs="Tahoma"/>
                <w:sz w:val="22"/>
                <w:szCs w:val="22"/>
                <w:lang w:val="pt-BR"/>
              </w:rPr>
            </w:pPr>
            <w:r>
              <w:rPr>
                <w:rFonts w:ascii="Calibri Light" w:hAnsi="Calibri Light" w:cs="Tahoma"/>
                <w:sz w:val="22"/>
                <w:szCs w:val="22"/>
                <w:lang w:val="pt-BR"/>
              </w:rPr>
              <w:t>E-mail:</w:t>
            </w:r>
          </w:p>
        </w:tc>
        <w:tc>
          <w:tcPr>
            <w:tcW w:w="4530" w:type="dxa"/>
            <w:tcBorders>
              <w:top w:val="single" w:sz="4" w:space="0" w:color="auto"/>
              <w:left w:val="single" w:sz="4" w:space="0" w:color="auto"/>
              <w:bottom w:val="single" w:sz="4" w:space="0" w:color="auto"/>
              <w:right w:val="single" w:sz="4" w:space="0" w:color="auto"/>
            </w:tcBorders>
            <w:hideMark/>
          </w:tcPr>
          <w:p w14:paraId="4BE55CC0" w14:textId="77777777" w:rsidR="005700BD" w:rsidRDefault="00414F77">
            <w:pPr>
              <w:suppressAutoHyphens/>
              <w:spacing w:line="360" w:lineRule="auto"/>
              <w:jc w:val="both"/>
              <w:rPr>
                <w:rFonts w:ascii="Calibri Light" w:hAnsi="Calibri Light" w:cs="Tahoma"/>
                <w:sz w:val="22"/>
                <w:szCs w:val="22"/>
                <w:lang w:val="pt-BR"/>
              </w:rPr>
            </w:pPr>
            <w:hyperlink r:id="rId17" w:history="1">
              <w:r w:rsidR="005700BD">
                <w:rPr>
                  <w:rStyle w:val="Hyperlink"/>
                  <w:rFonts w:ascii="Calibri Light" w:hAnsi="Calibri Light"/>
                  <w:sz w:val="22"/>
                  <w:szCs w:val="22"/>
                  <w:lang w:val="pt-BR"/>
                </w:rPr>
                <w:t>calmeida@institutototum.com.br</w:t>
              </w:r>
            </w:hyperlink>
            <w:r w:rsidR="005700BD">
              <w:rPr>
                <w:rFonts w:ascii="Calibri Light" w:hAnsi="Calibri Light" w:cs="Tahoma"/>
                <w:sz w:val="22"/>
                <w:szCs w:val="22"/>
                <w:lang w:val="pt-BR"/>
              </w:rPr>
              <w:t xml:space="preserve"> </w:t>
            </w:r>
          </w:p>
        </w:tc>
      </w:tr>
    </w:tbl>
    <w:p w14:paraId="18A901EF" w14:textId="77777777" w:rsidR="00AF56E3" w:rsidRPr="00C17F06" w:rsidRDefault="00AF56E3" w:rsidP="00C958A0">
      <w:pPr>
        <w:spacing w:line="240" w:lineRule="auto"/>
        <w:ind w:left="0"/>
        <w:rPr>
          <w:rFonts w:ascii="Calibri Light" w:hAnsi="Calibri Light" w:cs="Tahoma"/>
          <w:sz w:val="22"/>
          <w:szCs w:val="22"/>
          <w:lang w:val="pt-BR"/>
        </w:rPr>
      </w:pPr>
    </w:p>
    <w:sectPr w:rsidR="00AF56E3" w:rsidRPr="00C17F06" w:rsidSect="00B807AC">
      <w:type w:val="continuous"/>
      <w:pgSz w:w="11906" w:h="16838" w:code="9"/>
      <w:pgMar w:top="2098" w:right="1134" w:bottom="1560" w:left="1361"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7908E" w14:textId="77777777" w:rsidR="006F45BC" w:rsidRDefault="006F45BC">
      <w:r>
        <w:separator/>
      </w:r>
    </w:p>
    <w:p w14:paraId="14017F84" w14:textId="77777777" w:rsidR="006F45BC" w:rsidRDefault="006F45BC"/>
  </w:endnote>
  <w:endnote w:type="continuationSeparator" w:id="0">
    <w:p w14:paraId="58BCD7E6" w14:textId="77777777" w:rsidR="006F45BC" w:rsidRDefault="006F45BC">
      <w:r>
        <w:continuationSeparator/>
      </w:r>
    </w:p>
    <w:p w14:paraId="5FB380D9" w14:textId="77777777" w:rsidR="006F45BC" w:rsidRDefault="006F45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GarmdITC BkCn BT">
    <w:altName w:val="Bookman Old Style"/>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FAC8" w14:textId="77777777" w:rsidR="00F31442" w:rsidRPr="006327D1" w:rsidRDefault="00F31442" w:rsidP="00C958A0">
    <w:pPr>
      <w:ind w:left="0"/>
      <w:rPr>
        <w:b/>
      </w:rPr>
    </w:pPr>
    <w:r>
      <w:rPr>
        <w:b/>
      </w:rPr>
      <w:t>Standard Terms and Conditions for Issuing</w:t>
    </w:r>
  </w:p>
  <w:p w14:paraId="120D85B4" w14:textId="77777777" w:rsidR="00F31442" w:rsidRDefault="00F31442">
    <w:pPr>
      <w:pStyle w:val="Rodap"/>
    </w:pPr>
    <w: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EEB9" w14:textId="33DFDF59" w:rsidR="00F31442" w:rsidRDefault="00F31442" w:rsidP="000D3288">
    <w:pPr>
      <w:ind w:left="0"/>
      <w:jc w:val="right"/>
      <w:rPr>
        <w:i/>
        <w:color w:val="BFBFBF" w:themeColor="background1" w:themeShade="BF"/>
        <w:sz w:val="18"/>
        <w:lang w:val="pt-BR"/>
      </w:rPr>
    </w:pPr>
    <w:r w:rsidRPr="000D3288">
      <w:rPr>
        <w:i/>
        <w:color w:val="BFBFBF" w:themeColor="background1" w:themeShade="BF"/>
        <w:sz w:val="18"/>
        <w:lang w:val="pt-BR"/>
      </w:rPr>
      <w:t xml:space="preserve">Termos e Condições Padrões para Registro e </w:t>
    </w:r>
    <w:r w:rsidRPr="00CC3F9F">
      <w:rPr>
        <w:i/>
        <w:color w:val="BFBFBF" w:themeColor="background1" w:themeShade="BF"/>
        <w:sz w:val="18"/>
        <w:lang w:val="pt-BR"/>
      </w:rPr>
      <w:t>Emissão (v1</w:t>
    </w:r>
    <w:r w:rsidR="00B33C11" w:rsidRPr="00CC3F9F">
      <w:rPr>
        <w:i/>
        <w:color w:val="BFBFBF" w:themeColor="background1" w:themeShade="BF"/>
        <w:sz w:val="18"/>
        <w:lang w:val="pt-BR"/>
      </w:rPr>
      <w:t>.4.</w:t>
    </w:r>
    <w:r w:rsidR="00CC3F9F" w:rsidRPr="00CC3F9F">
      <w:rPr>
        <w:i/>
        <w:color w:val="BFBFBF" w:themeColor="background1" w:themeShade="BF"/>
        <w:sz w:val="18"/>
        <w:lang w:val="pt-BR"/>
      </w:rPr>
      <w:t>4</w:t>
    </w:r>
    <w:r w:rsidRPr="00CC3F9F">
      <w:rPr>
        <w:i/>
        <w:color w:val="BFBFBF" w:themeColor="background1" w:themeShade="BF"/>
        <w:sz w:val="18"/>
        <w:lang w:val="pt-BR"/>
      </w:rPr>
      <w:t>.)</w:t>
    </w:r>
    <w:r>
      <w:rPr>
        <w:i/>
        <w:color w:val="BFBFBF" w:themeColor="background1" w:themeShade="BF"/>
        <w:sz w:val="18"/>
        <w:lang w:val="pt-BR"/>
      </w:rPr>
      <w:t xml:space="preserve"> </w:t>
    </w:r>
  </w:p>
  <w:p w14:paraId="697966DC" w14:textId="0961857C" w:rsidR="00F31442" w:rsidRPr="000D3288" w:rsidRDefault="00F31442" w:rsidP="000D3288">
    <w:pPr>
      <w:ind w:left="0"/>
      <w:jc w:val="right"/>
      <w:rPr>
        <w:i/>
        <w:color w:val="BFBFBF" w:themeColor="background1" w:themeShade="BF"/>
        <w:sz w:val="18"/>
        <w:lang w:val="pt-BR"/>
      </w:rPr>
    </w:pPr>
    <w:r>
      <w:rPr>
        <w:i/>
        <w:color w:val="BFBFBF" w:themeColor="background1" w:themeShade="BF"/>
        <w:sz w:val="18"/>
        <w:lang w:val="pt-BR"/>
      </w:rPr>
      <w:t xml:space="preserve">Page </w:t>
    </w:r>
    <w:r w:rsidRPr="00E46943">
      <w:rPr>
        <w:i/>
        <w:color w:val="BFBFBF" w:themeColor="background1" w:themeShade="BF"/>
        <w:sz w:val="18"/>
        <w:lang w:val="pt-BR"/>
      </w:rPr>
      <w:fldChar w:fldCharType="begin"/>
    </w:r>
    <w:r w:rsidRPr="00E46943">
      <w:rPr>
        <w:i/>
        <w:color w:val="BFBFBF" w:themeColor="background1" w:themeShade="BF"/>
        <w:sz w:val="18"/>
        <w:lang w:val="pt-BR"/>
      </w:rPr>
      <w:instrText>PAGE   \* MERGEFORMAT</w:instrText>
    </w:r>
    <w:r w:rsidRPr="00E46943">
      <w:rPr>
        <w:i/>
        <w:color w:val="BFBFBF" w:themeColor="background1" w:themeShade="BF"/>
        <w:sz w:val="18"/>
        <w:lang w:val="pt-BR"/>
      </w:rPr>
      <w:fldChar w:fldCharType="separate"/>
    </w:r>
    <w:r w:rsidR="00C27679">
      <w:rPr>
        <w:i/>
        <w:noProof/>
        <w:color w:val="BFBFBF" w:themeColor="background1" w:themeShade="BF"/>
        <w:sz w:val="18"/>
        <w:lang w:val="pt-BR"/>
      </w:rPr>
      <w:t>9</w:t>
    </w:r>
    <w:r w:rsidRPr="00E46943">
      <w:rPr>
        <w:i/>
        <w:color w:val="BFBFBF" w:themeColor="background1" w:themeShade="BF"/>
        <w:sz w:val="18"/>
        <w:lang w:val="pt-BR"/>
      </w:rPr>
      <w:fldChar w:fldCharType="end"/>
    </w:r>
  </w:p>
  <w:p w14:paraId="69EF1808" w14:textId="77777777" w:rsidR="00F31442" w:rsidRPr="00453907" w:rsidRDefault="00F31442">
    <w:pPr>
      <w:pStyle w:val="Rodap"/>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245A" w14:textId="77777777" w:rsidR="00F31442" w:rsidRPr="006327D1" w:rsidRDefault="00F31442" w:rsidP="00C958A0">
    <w:pPr>
      <w:ind w:left="0"/>
      <w:rPr>
        <w:b/>
      </w:rPr>
    </w:pPr>
    <w:r>
      <w:rPr>
        <w:b/>
      </w:rPr>
      <w:t>Standard Terms and Conditions for Issuing</w:t>
    </w:r>
  </w:p>
  <w:p w14:paraId="661376BF" w14:textId="77777777" w:rsidR="00F31442" w:rsidRDefault="00F31442">
    <w:pPr>
      <w:pStyle w:val="Rodap"/>
    </w:pPr>
    <w: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66B7" w14:textId="77777777" w:rsidR="006F45BC" w:rsidRDefault="006F45BC">
      <w:r>
        <w:separator/>
      </w:r>
    </w:p>
    <w:p w14:paraId="124F2FE8" w14:textId="77777777" w:rsidR="006F45BC" w:rsidRDefault="006F45BC"/>
  </w:footnote>
  <w:footnote w:type="continuationSeparator" w:id="0">
    <w:p w14:paraId="70DF4464" w14:textId="77777777" w:rsidR="006F45BC" w:rsidRDefault="006F45BC">
      <w:r>
        <w:continuationSeparator/>
      </w:r>
    </w:p>
    <w:p w14:paraId="404FAEA9" w14:textId="77777777" w:rsidR="006F45BC" w:rsidRDefault="006F45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19C0" w14:textId="77777777" w:rsidR="00F31442" w:rsidRPr="001434D5" w:rsidRDefault="00F31442" w:rsidP="00660CCC">
    <w:pPr>
      <w:pStyle w:val="Cabealho"/>
    </w:pPr>
    <w:r>
      <w:rPr>
        <w:noProof/>
        <w:lang w:val="pt-BR" w:eastAsia="pt-BR"/>
      </w:rPr>
      <w:drawing>
        <wp:anchor distT="0" distB="0" distL="114300" distR="114300" simplePos="0" relativeHeight="251655680" behindDoc="1" locked="0" layoutInCell="1" allowOverlap="1" wp14:anchorId="544B6953" wp14:editId="6C1488B0">
          <wp:simplePos x="0" y="0"/>
          <wp:positionH relativeFrom="page">
            <wp:posOffset>0</wp:posOffset>
          </wp:positionH>
          <wp:positionV relativeFrom="page">
            <wp:posOffset>0</wp:posOffset>
          </wp:positionV>
          <wp:extent cx="7563485" cy="10692130"/>
          <wp:effectExtent l="0" t="0" r="0" b="0"/>
          <wp:wrapNone/>
          <wp:docPr id="6" name="Afbeelding 1" descr="IRE14334_Rapport-omslag2-Subsi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RE14334_Rapport-omslag2-Subsidi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anchor>
      </w:drawing>
    </w:r>
    <w:r>
      <w:rPr>
        <w:noProof/>
        <w:lang w:val="pt-BR" w:eastAsia="pt-BR"/>
      </w:rPr>
      <mc:AlternateContent>
        <mc:Choice Requires="wps">
          <w:drawing>
            <wp:anchor distT="0" distB="0" distL="114300" distR="114300" simplePos="0" relativeHeight="251657728" behindDoc="1" locked="0" layoutInCell="1" allowOverlap="1" wp14:anchorId="6ACCCB96" wp14:editId="4DAB18E0">
              <wp:simplePos x="0" y="0"/>
              <wp:positionH relativeFrom="column">
                <wp:posOffset>-191770</wp:posOffset>
              </wp:positionH>
              <wp:positionV relativeFrom="paragraph">
                <wp:posOffset>-164465</wp:posOffset>
              </wp:positionV>
              <wp:extent cx="6391275" cy="1047750"/>
              <wp:effectExtent l="0" t="0" r="9525" b="0"/>
              <wp:wrapTight wrapText="bothSides">
                <wp:wrapPolygon edited="0">
                  <wp:start x="0" y="0"/>
                  <wp:lineTo x="0" y="21207"/>
                  <wp:lineTo x="21568" y="21207"/>
                  <wp:lineTo x="21568" y="0"/>
                  <wp:lineTo x="0" y="0"/>
                </wp:wrapPolygon>
              </wp:wrapTight>
              <wp:docPr id="5" name="Vorm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4908" w14:textId="77777777" w:rsidR="00F31442" w:rsidRDefault="00F31442" w:rsidP="00383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CCB96" id="_x0000_t202" coordsize="21600,21600" o:spt="202" path="m,l,21600r21600,l21600,xe">
              <v:stroke joinstyle="miter"/>
              <v:path gradientshapeok="t" o:connecttype="rect"/>
            </v:shapetype>
            <v:shape id="Vorm6" o:spid="_x0000_s1026" type="#_x0000_t202" style="position:absolute;margin-left:-15.1pt;margin-top:-12.95pt;width:503.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" stroked="f">
              <v:textbox>
                <w:txbxContent>
                  <w:p w14:paraId="42794908" w14:textId="77777777" w:rsidR="00F31442" w:rsidRDefault="00F31442" w:rsidP="003831F4"/>
                </w:txbxContent>
              </v:textbox>
              <w10:wrap type="tight"/>
            </v:shape>
          </w:pict>
        </mc:Fallback>
      </mc:AlternateContent>
    </w:r>
    <w:r>
      <w:rPr>
        <w:noProof/>
        <w:lang w:val="pt-BR" w:eastAsia="pt-BR"/>
      </w:rPr>
      <mc:AlternateContent>
        <mc:Choice Requires="wps">
          <w:drawing>
            <wp:anchor distT="0" distB="0" distL="114300" distR="114300" simplePos="0" relativeHeight="251660800" behindDoc="1" locked="0" layoutInCell="0" allowOverlap="1" wp14:anchorId="37E62C0E" wp14:editId="1434F765">
              <wp:simplePos x="0" y="0"/>
              <wp:positionH relativeFrom="page">
                <wp:posOffset>6034405</wp:posOffset>
              </wp:positionH>
              <wp:positionV relativeFrom="page">
                <wp:posOffset>1008380</wp:posOffset>
              </wp:positionV>
              <wp:extent cx="972185" cy="144145"/>
              <wp:effectExtent l="0" t="0" r="18415" b="825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3A2B7" w14:textId="77777777" w:rsidR="00F31442" w:rsidRPr="008B1F64" w:rsidRDefault="00F31442" w:rsidP="00E408EE">
                          <w:pPr>
                            <w:pStyle w:val="Cabealho"/>
                          </w:pPr>
                          <w:bookmarkStart w:id="2" w:name="Docn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2C0E" id="Text Box 57" o:spid="_x0000_s1027" type="#_x0000_t202" style="position:absolute;margin-left:475.15pt;margin-top:79.4pt;width:76.55pt;height:1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" o:allowincell="f" filled="f" stroked="f">
              <v:textbox inset="0,0,0,0">
                <w:txbxContent>
                  <w:p w14:paraId="37C3A2B7" w14:textId="77777777" w:rsidR="00F31442" w:rsidRPr="008B1F64" w:rsidRDefault="00F31442" w:rsidP="00E408EE">
                    <w:pPr>
                      <w:pStyle w:val="Cabealho"/>
                    </w:pPr>
                    <w:bookmarkStart w:id="3" w:name="Docnr"/>
                    <w:bookmarkEnd w:id="3"/>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824" behindDoc="1" locked="0" layoutInCell="0" allowOverlap="1" wp14:anchorId="4F039D28" wp14:editId="58B0DB9A">
              <wp:simplePos x="0" y="0"/>
              <wp:positionH relativeFrom="page">
                <wp:posOffset>6034405</wp:posOffset>
              </wp:positionH>
              <wp:positionV relativeFrom="page">
                <wp:posOffset>1008380</wp:posOffset>
              </wp:positionV>
              <wp:extent cx="964565" cy="144145"/>
              <wp:effectExtent l="0" t="0" r="6985" b="825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0509" w14:textId="77777777" w:rsidR="00F31442" w:rsidRPr="008B1F64" w:rsidRDefault="00F31442" w:rsidP="00A53B27">
                          <w:pPr>
                            <w:pStyle w:val="Cabealho"/>
                          </w:pPr>
                          <w:bookmarkStart w:id="4" w:name="DocInfo"/>
                          <w:bookmarkEnd w:id="4"/>
                        </w:p>
                        <w:p w14:paraId="0893DB5A" w14:textId="58FD9B3E" w:rsidR="00F31442" w:rsidRPr="008B1F64" w:rsidRDefault="00F31442" w:rsidP="00A53B27">
                          <w:pPr>
                            <w:pStyle w:val="Cabealho"/>
                          </w:pPr>
                          <w:bookmarkStart w:id="5" w:name="Pagina"/>
                          <w:bookmarkEnd w:id="5"/>
                          <w:r w:rsidRPr="008B1F64">
                            <w:t xml:space="preserve"> </w:t>
                          </w:r>
                          <w:r>
                            <w:fldChar w:fldCharType="begin"/>
                          </w:r>
                          <w:r>
                            <w:instrText xml:space="preserve"> PAGE   \* MERGEFORMAT </w:instrText>
                          </w:r>
                          <w:r>
                            <w:fldChar w:fldCharType="separate"/>
                          </w:r>
                          <w:r w:rsidR="00317D23">
                            <w:rPr>
                              <w:noProof/>
                            </w:rPr>
                            <w:t>1</w:t>
                          </w:r>
                          <w:r>
                            <w:fldChar w:fldCharType="end"/>
                          </w:r>
                          <w:r w:rsidRPr="008B1F64">
                            <w:t>/</w:t>
                          </w:r>
                          <w:r w:rsidR="00B33C11">
                            <w:rPr>
                              <w:noProof/>
                            </w:rPr>
                            <w:fldChar w:fldCharType="begin"/>
                          </w:r>
                          <w:r w:rsidR="00B33C11">
                            <w:rPr>
                              <w:noProof/>
                            </w:rPr>
                            <w:instrText xml:space="preserve"> NUMPAGES   \* MERGEFORMAT </w:instrText>
                          </w:r>
                          <w:r w:rsidR="00B33C11">
                            <w:rPr>
                              <w:noProof/>
                            </w:rPr>
                            <w:fldChar w:fldCharType="separate"/>
                          </w:r>
                          <w:r w:rsidR="00317D23">
                            <w:rPr>
                              <w:noProof/>
                            </w:rPr>
                            <w:t>13</w:t>
                          </w:r>
                          <w:r w:rsidR="00B33C11">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39D28" id="Text Box 61" o:spid="_x0000_s1028" type="#_x0000_t202" style="position:absolute;margin-left:475.15pt;margin-top:79.4pt;width:75.95pt;height:11.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" o:allowincell="f" filled="f" stroked="f">
              <v:textbox inset="0,0,0,0">
                <w:txbxContent>
                  <w:p w14:paraId="077E0509" w14:textId="77777777" w:rsidR="00F31442" w:rsidRPr="008B1F64" w:rsidRDefault="00F31442" w:rsidP="00A53B27">
                    <w:pPr>
                      <w:pStyle w:val="Cabealho"/>
                    </w:pPr>
                    <w:bookmarkStart w:id="6" w:name="DocInfo"/>
                    <w:bookmarkEnd w:id="6"/>
                  </w:p>
                  <w:p w14:paraId="0893DB5A" w14:textId="58FD9B3E" w:rsidR="00F31442" w:rsidRPr="008B1F64" w:rsidRDefault="00F31442" w:rsidP="00A53B27">
                    <w:pPr>
                      <w:pStyle w:val="Cabealho"/>
                    </w:pPr>
                    <w:bookmarkStart w:id="7" w:name="Pagina"/>
                    <w:bookmarkEnd w:id="7"/>
                    <w:r w:rsidRPr="008B1F64">
                      <w:t xml:space="preserve"> </w:t>
                    </w:r>
                    <w:r>
                      <w:fldChar w:fldCharType="begin"/>
                    </w:r>
                    <w:r>
                      <w:instrText xml:space="preserve"> PAGE   \* MERGEFORMAT </w:instrText>
                    </w:r>
                    <w:r>
                      <w:fldChar w:fldCharType="separate"/>
                    </w:r>
                    <w:r w:rsidR="00317D23">
                      <w:rPr>
                        <w:noProof/>
                      </w:rPr>
                      <w:t>1</w:t>
                    </w:r>
                    <w:r>
                      <w:fldChar w:fldCharType="end"/>
                    </w:r>
                    <w:r w:rsidRPr="008B1F64">
                      <w:t>/</w:t>
                    </w:r>
                    <w:r w:rsidR="00B33C11">
                      <w:rPr>
                        <w:noProof/>
                      </w:rPr>
                      <w:fldChar w:fldCharType="begin"/>
                    </w:r>
                    <w:r w:rsidR="00B33C11">
                      <w:rPr>
                        <w:noProof/>
                      </w:rPr>
                      <w:instrText xml:space="preserve"> NUMPAGES   \* MERGEFORMAT </w:instrText>
                    </w:r>
                    <w:r w:rsidR="00B33C11">
                      <w:rPr>
                        <w:noProof/>
                      </w:rPr>
                      <w:fldChar w:fldCharType="separate"/>
                    </w:r>
                    <w:r w:rsidR="00317D23">
                      <w:rPr>
                        <w:noProof/>
                      </w:rPr>
                      <w:t>13</w:t>
                    </w:r>
                    <w:r w:rsidR="00B33C11">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699D" w14:textId="77777777" w:rsidR="00F31442" w:rsidRDefault="00F31442" w:rsidP="006B16E2">
    <w:pPr>
      <w:pStyle w:val="Cabealho"/>
    </w:pPr>
    <w:r>
      <w:rPr>
        <w:noProof/>
        <w:lang w:val="pt-BR" w:eastAsia="pt-BR"/>
      </w:rPr>
      <mc:AlternateContent>
        <mc:Choice Requires="wps">
          <w:drawing>
            <wp:anchor distT="0" distB="0" distL="114300" distR="114300" simplePos="0" relativeHeight="251658752" behindDoc="1" locked="0" layoutInCell="1" allowOverlap="1" wp14:anchorId="13E57525" wp14:editId="64CBC9E1">
              <wp:simplePos x="0" y="0"/>
              <wp:positionH relativeFrom="column">
                <wp:posOffset>-191770</wp:posOffset>
              </wp:positionH>
              <wp:positionV relativeFrom="paragraph">
                <wp:posOffset>-107950</wp:posOffset>
              </wp:positionV>
              <wp:extent cx="6438900" cy="1026160"/>
              <wp:effectExtent l="0" t="0" r="0" b="2540"/>
              <wp:wrapNone/>
              <wp:docPr id="2" name="Vorm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2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76E57" w14:textId="77777777" w:rsidR="00F31442" w:rsidRDefault="00F314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57525" id="_x0000_t202" coordsize="21600,21600" o:spt="202" path="m,l,21600r21600,l21600,xe">
              <v:stroke joinstyle="miter"/>
              <v:path gradientshapeok="t" o:connecttype="rect"/>
            </v:shapetype>
            <v:shape id="Vorm1" o:spid="_x0000_s1029" type="#_x0000_t202" style="position:absolute;margin-left:-15.1pt;margin-top:-8.5pt;width:507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57+AEAANIDAAAOAAAAZHJzL2Uyb0RvYy54bWysU1Fv0zAQfkfiP1h+p2m6Urao6TQ6FSGN&#10;gTT4AY7jJBaOz5zdJuXXc3a6rhpviDxYPp/93X3ffVnfjr1hB4Vegy15PptzpqyEWtu25D++795d&#10;c+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" stroked="f">
              <v:textbox>
                <w:txbxContent>
                  <w:p w14:paraId="20576E57" w14:textId="77777777" w:rsidR="00F31442" w:rsidRDefault="00F31442"/>
                </w:txbxContent>
              </v:textbox>
            </v:shape>
          </w:pict>
        </mc:Fallback>
      </mc:AlternateContent>
    </w:r>
    <w:r>
      <w:rPr>
        <w:noProof/>
        <w:lang w:val="pt-BR" w:eastAsia="pt-BR"/>
      </w:rPr>
      <w:drawing>
        <wp:anchor distT="0" distB="0" distL="114300" distR="114300" simplePos="0" relativeHeight="251653632" behindDoc="1" locked="0" layoutInCell="1" allowOverlap="1" wp14:anchorId="790CBAD7" wp14:editId="7868BED7">
          <wp:simplePos x="0" y="0"/>
          <wp:positionH relativeFrom="page">
            <wp:posOffset>0</wp:posOffset>
          </wp:positionH>
          <wp:positionV relativeFrom="page">
            <wp:posOffset>0</wp:posOffset>
          </wp:positionV>
          <wp:extent cx="7562850" cy="10687050"/>
          <wp:effectExtent l="0" t="0" r="0" b="0"/>
          <wp:wrapNone/>
          <wp:docPr id="7" name="Afbeelding 0" descr="IRE14334_Rapport-omslag1-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IRE14334_Rapport-omslag1-Co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anchor>
      </w:drawing>
    </w:r>
    <w:r>
      <w:rPr>
        <w:noProof/>
        <w:lang w:val="pt-BR" w:eastAsia="pt-BR"/>
      </w:rPr>
      <mc:AlternateContent>
        <mc:Choice Requires="wps">
          <w:drawing>
            <wp:anchor distT="0" distB="0" distL="114300" distR="114300" simplePos="0" relativeHeight="251659776" behindDoc="1" locked="0" layoutInCell="0" allowOverlap="1" wp14:anchorId="656E3E4E" wp14:editId="51592E72">
              <wp:simplePos x="0" y="0"/>
              <wp:positionH relativeFrom="column">
                <wp:posOffset>4380230</wp:posOffset>
              </wp:positionH>
              <wp:positionV relativeFrom="page">
                <wp:posOffset>255905</wp:posOffset>
              </wp:positionV>
              <wp:extent cx="1971675" cy="2038350"/>
              <wp:effectExtent l="0" t="0" r="9525" b="0"/>
              <wp:wrapTight wrapText="bothSides">
                <wp:wrapPolygon edited="0">
                  <wp:start x="0" y="0"/>
                  <wp:lineTo x="0" y="21398"/>
                  <wp:lineTo x="21496" y="21398"/>
                  <wp:lineTo x="21496" y="0"/>
                  <wp:lineTo x="0" y="0"/>
                </wp:wrapPolygon>
              </wp:wrapTight>
              <wp:docPr id="1" name="Vorm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944D3" w14:textId="77777777" w:rsidR="00F31442" w:rsidRDefault="00F31442" w:rsidP="00364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3E4E" id="Vorm7" o:spid="_x0000_s1030" type="#_x0000_t202" style="position:absolute;margin-left:344.9pt;margin-top:20.15pt;width:155.25pt;height: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" o:allowincell="f" stroked="f">
              <v:textbox>
                <w:txbxContent>
                  <w:p w14:paraId="4A8944D3" w14:textId="77777777" w:rsidR="00F31442" w:rsidRDefault="00F31442" w:rsidP="00364FC3"/>
                </w:txbxContent>
              </v:textbox>
              <w10:wrap type="tight" anchory="page"/>
            </v:shape>
          </w:pict>
        </mc:Fallback>
      </mc:AlternateContent>
    </w:r>
  </w:p>
  <w:p w14:paraId="25836F9F" w14:textId="77777777" w:rsidR="00F31442" w:rsidRDefault="00F31442" w:rsidP="006B16E2">
    <w:pPr>
      <w:pStyle w:val="Cabealho"/>
    </w:pPr>
  </w:p>
  <w:p w14:paraId="3E5DFA75" w14:textId="77777777" w:rsidR="00F31442" w:rsidRDefault="00F31442" w:rsidP="006B16E2">
    <w:pPr>
      <w:pStyle w:val="Cabealho"/>
    </w:pPr>
  </w:p>
  <w:p w14:paraId="365E3039" w14:textId="77777777" w:rsidR="00F31442" w:rsidRDefault="00F31442" w:rsidP="006B16E2">
    <w:pPr>
      <w:pStyle w:val="Cabealho"/>
    </w:pPr>
  </w:p>
  <w:p w14:paraId="566CCCC1" w14:textId="77777777" w:rsidR="00F31442" w:rsidRDefault="00F31442" w:rsidP="00CE0C7C">
    <w:pPr>
      <w:pStyle w:val="Cabealho"/>
      <w:spacing w:line="140" w:lineRule="exact"/>
    </w:pPr>
  </w:p>
  <w:p w14:paraId="26F7DDFC" w14:textId="77777777" w:rsidR="00F31442" w:rsidRDefault="00F31442" w:rsidP="00CE0C7C">
    <w:pPr>
      <w:pStyle w:val="Cabealho"/>
      <w:spacing w:line="140" w:lineRule="exact"/>
    </w:pPr>
  </w:p>
  <w:p w14:paraId="0E0BC62C" w14:textId="77777777" w:rsidR="00F31442" w:rsidRDefault="00F31442" w:rsidP="00CE0C7C">
    <w:pPr>
      <w:pStyle w:val="Cabealho"/>
      <w:spacing w:line="140" w:lineRule="exact"/>
    </w:pPr>
  </w:p>
  <w:p w14:paraId="74BE2D3E" w14:textId="77777777" w:rsidR="00F31442" w:rsidRDefault="00F31442" w:rsidP="00CE0C7C">
    <w:pPr>
      <w:pStyle w:val="Cabealho"/>
      <w:spacing w:line="140" w:lineRule="exact"/>
    </w:pPr>
  </w:p>
  <w:p w14:paraId="3EDAAA9F" w14:textId="77777777" w:rsidR="00F31442" w:rsidRDefault="00F31442" w:rsidP="002D3186">
    <w:pPr>
      <w:pStyle w:val="Cabealho"/>
      <w:spacing w:line="120" w:lineRule="exact"/>
    </w:pPr>
  </w:p>
  <w:p w14:paraId="65D05C6B" w14:textId="77777777" w:rsidR="00F31442" w:rsidRPr="006B16E2" w:rsidRDefault="00F31442" w:rsidP="002D3186">
    <w:pPr>
      <w:pStyle w:val="Cabealho"/>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17687" w14:textId="2917C873" w:rsidR="00F31442" w:rsidRDefault="00F31442" w:rsidP="00AB2F77">
    <w:pPr>
      <w:pStyle w:val="Cabealho"/>
    </w:pPr>
    <w:r>
      <w:rPr>
        <w:noProof/>
        <w:lang w:val="pt-BR" w:eastAsia="pt-BR"/>
      </w:rPr>
      <w:drawing>
        <wp:anchor distT="0" distB="0" distL="114300" distR="114300" simplePos="0" relativeHeight="251662848" behindDoc="0" locked="0" layoutInCell="1" allowOverlap="1" wp14:anchorId="6557ABC5" wp14:editId="4F388D72">
          <wp:simplePos x="0" y="0"/>
          <wp:positionH relativeFrom="column">
            <wp:posOffset>4142740</wp:posOffset>
          </wp:positionH>
          <wp:positionV relativeFrom="paragraph">
            <wp:posOffset>-150495</wp:posOffset>
          </wp:positionV>
          <wp:extent cx="1279525" cy="559219"/>
          <wp:effectExtent l="0" t="0" r="0" b="0"/>
          <wp:wrapNone/>
          <wp:docPr id="47" name="Picture 10" descr="logo-to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9525" cy="5592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6704" behindDoc="1" locked="0" layoutInCell="1" allowOverlap="1" wp14:anchorId="27134666" wp14:editId="29807F83">
          <wp:simplePos x="0" y="0"/>
          <wp:positionH relativeFrom="page">
            <wp:posOffset>-17780</wp:posOffset>
          </wp:positionH>
          <wp:positionV relativeFrom="page">
            <wp:posOffset>16510</wp:posOffset>
          </wp:positionV>
          <wp:extent cx="7560310" cy="904875"/>
          <wp:effectExtent l="0" t="0" r="2540" b="9525"/>
          <wp:wrapNone/>
          <wp:docPr id="48"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90487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1D4D" w14:textId="77777777" w:rsidR="00F31442" w:rsidRDefault="00F31442" w:rsidP="005B4047">
    <w:pPr>
      <w:pStyle w:val="Cabealho"/>
    </w:pPr>
    <w:r>
      <w:rPr>
        <w:noProof/>
        <w:lang w:val="pt-BR" w:eastAsia="pt-BR"/>
      </w:rPr>
      <w:drawing>
        <wp:anchor distT="0" distB="0" distL="114300" distR="114300" simplePos="0" relativeHeight="251654656" behindDoc="1" locked="0" layoutInCell="1" allowOverlap="1" wp14:anchorId="41A890DE" wp14:editId="7ACA6B0A">
          <wp:simplePos x="0" y="0"/>
          <wp:positionH relativeFrom="page">
            <wp:posOffset>0</wp:posOffset>
          </wp:positionH>
          <wp:positionV relativeFrom="page">
            <wp:posOffset>0</wp:posOffset>
          </wp:positionV>
          <wp:extent cx="7560310" cy="903605"/>
          <wp:effectExtent l="0" t="0" r="2540" b="0"/>
          <wp:wrapNone/>
          <wp:docPr id="49" name="Afbeelding 2" descr="IRE14334_Rapport-b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RE14334_Rapport-binn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3605"/>
                  </a:xfrm>
                  <a:prstGeom prst="rect">
                    <a:avLst/>
                  </a:prstGeom>
                  <a:noFill/>
                  <a:ln>
                    <a:noFill/>
                  </a:ln>
                </pic:spPr>
              </pic:pic>
            </a:graphicData>
          </a:graphic>
        </wp:anchor>
      </w:drawing>
    </w:r>
  </w:p>
  <w:p w14:paraId="2DB2DB48" w14:textId="77777777" w:rsidR="00F31442" w:rsidRDefault="00F31442" w:rsidP="005B4047">
    <w:pPr>
      <w:pStyle w:val="Cabealho"/>
    </w:pPr>
  </w:p>
  <w:p w14:paraId="4193177F" w14:textId="77777777" w:rsidR="00F31442" w:rsidRDefault="00F31442" w:rsidP="005B4047">
    <w:pPr>
      <w:pStyle w:val="Cabealho"/>
    </w:pPr>
  </w:p>
  <w:p w14:paraId="42F941C5" w14:textId="77777777" w:rsidR="00F31442" w:rsidRDefault="00F31442" w:rsidP="005B4047">
    <w:pPr>
      <w:pStyle w:val="Cabealho"/>
    </w:pPr>
  </w:p>
  <w:p w14:paraId="6F5D0C36" w14:textId="77777777" w:rsidR="00F31442" w:rsidRDefault="00F31442" w:rsidP="005B4047">
    <w:pPr>
      <w:pStyle w:val="Cabealho"/>
    </w:pPr>
  </w:p>
  <w:p w14:paraId="5FAA782A" w14:textId="77777777" w:rsidR="00F31442" w:rsidRPr="00386AEC" w:rsidRDefault="00F31442" w:rsidP="0056127A">
    <w:pPr>
      <w:spacing w:line="300" w:lineRule="exact"/>
      <w:ind w:left="0"/>
      <w:rPr>
        <w:sz w:val="16"/>
      </w:rPr>
    </w:pPr>
    <w:bookmarkStart w:id="47" w:name="Subtitel2"/>
    <w:bookmarkStart w:id="48" w:name="Titel2_2"/>
    <w:bookmarkStart w:id="49" w:name="Versienr3"/>
    <w:bookmarkEnd w:id="47"/>
    <w:bookmarkEnd w:id="48"/>
    <w:bookmarkEnd w:id="49"/>
  </w:p>
  <w:p w14:paraId="29D0C989" w14:textId="77777777" w:rsidR="00F31442" w:rsidRDefault="00F31442">
    <w:r w:rsidRPr="00B11971">
      <w:rPr>
        <w:b/>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0FC"/>
    <w:multiLevelType w:val="multilevel"/>
    <w:tmpl w:val="0413001D"/>
    <w:name w:val="WW8Num4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F8655B"/>
    <w:multiLevelType w:val="multilevel"/>
    <w:tmpl w:val="9CC01734"/>
    <w:name w:val="WW8Num44442222"/>
    <w:lvl w:ilvl="0">
      <w:start w:val="1"/>
      <w:numFmt w:val="decimal"/>
      <w:pStyle w:val="OpsommingCijfer"/>
      <w:lvlText w:val="%1."/>
      <w:lvlJc w:val="left"/>
      <w:pPr>
        <w:tabs>
          <w:tab w:val="num" w:pos="646"/>
        </w:tabs>
        <w:ind w:left="646" w:hanging="646"/>
      </w:pPr>
      <w:rPr>
        <w:rFonts w:ascii="Tahoma" w:hAnsi="Tahoma" w:hint="default"/>
        <w:b w:val="0"/>
        <w:i w:val="0"/>
        <w:color w:val="000000"/>
        <w:sz w:val="20"/>
        <w:u w:val="none"/>
      </w:rPr>
    </w:lvl>
    <w:lvl w:ilvl="1" w:tentative="1">
      <w:start w:val="1"/>
      <w:numFmt w:val="lowerLetter"/>
      <w:lvlText w:val="%2."/>
      <w:lvlJc w:val="left"/>
      <w:pPr>
        <w:tabs>
          <w:tab w:val="num" w:pos="1026"/>
        </w:tabs>
        <w:ind w:left="1026" w:hanging="360"/>
      </w:pPr>
    </w:lvl>
    <w:lvl w:ilvl="2" w:tentative="1">
      <w:start w:val="1"/>
      <w:numFmt w:val="lowerRoman"/>
      <w:lvlText w:val="%3."/>
      <w:lvlJc w:val="right"/>
      <w:pPr>
        <w:tabs>
          <w:tab w:val="num" w:pos="1746"/>
        </w:tabs>
        <w:ind w:left="1746" w:hanging="180"/>
      </w:pPr>
    </w:lvl>
    <w:lvl w:ilvl="3" w:tentative="1">
      <w:start w:val="1"/>
      <w:numFmt w:val="decimal"/>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Roman"/>
      <w:lvlText w:val="%6."/>
      <w:lvlJc w:val="right"/>
      <w:pPr>
        <w:tabs>
          <w:tab w:val="num" w:pos="3906"/>
        </w:tabs>
        <w:ind w:left="3906" w:hanging="180"/>
      </w:pPr>
    </w:lvl>
    <w:lvl w:ilvl="6" w:tentative="1">
      <w:start w:val="1"/>
      <w:numFmt w:val="decimal"/>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Roman"/>
      <w:lvlText w:val="%9."/>
      <w:lvlJc w:val="right"/>
      <w:pPr>
        <w:tabs>
          <w:tab w:val="num" w:pos="6066"/>
        </w:tabs>
        <w:ind w:left="6066" w:hanging="180"/>
      </w:pPr>
    </w:lvl>
  </w:abstractNum>
  <w:abstractNum w:abstractNumId="2" w15:restartNumberingAfterBreak="0">
    <w:nsid w:val="05C21591"/>
    <w:multiLevelType w:val="hybridMultilevel"/>
    <w:tmpl w:val="5A42F99C"/>
    <w:lvl w:ilvl="0" w:tplc="15828E22">
      <w:numFmt w:val="bullet"/>
      <w:pStyle w:val="Opsommingsteken3"/>
      <w:lvlText w:val="-"/>
      <w:lvlJc w:val="left"/>
      <w:pPr>
        <w:tabs>
          <w:tab w:val="num" w:pos="1287"/>
        </w:tabs>
        <w:ind w:left="1287" w:hanging="227"/>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73C86"/>
    <w:multiLevelType w:val="hybridMultilevel"/>
    <w:tmpl w:val="77FEE4C2"/>
    <w:lvl w:ilvl="0" w:tplc="D3D06920">
      <w:start w:val="1"/>
      <w:numFmt w:val="lowerLetter"/>
      <w:lvlText w:val="(%1)"/>
      <w:lvlJc w:val="left"/>
      <w:pPr>
        <w:ind w:left="1429" w:hanging="360"/>
      </w:pPr>
      <w:rPr>
        <w:rFonts w:hint="defaul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15:restartNumberingAfterBreak="0">
    <w:nsid w:val="15F9376B"/>
    <w:multiLevelType w:val="hybridMultilevel"/>
    <w:tmpl w:val="C172AC96"/>
    <w:lvl w:ilvl="0" w:tplc="A3346E8E">
      <w:start w:val="1"/>
      <w:numFmt w:val="bullet"/>
      <w:pStyle w:val="Opsommingsteken2"/>
      <w:lvlText w:val="–"/>
      <w:lvlJc w:val="left"/>
      <w:pPr>
        <w:tabs>
          <w:tab w:val="num" w:pos="1060"/>
        </w:tabs>
        <w:ind w:left="1060" w:hanging="646"/>
      </w:pPr>
      <w:rPr>
        <w:rFonts w:ascii="Tahoma" w:hAnsi="Tahoma"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C6078"/>
    <w:multiLevelType w:val="hybridMultilevel"/>
    <w:tmpl w:val="2F9CC6EC"/>
    <w:lvl w:ilvl="0" w:tplc="B2D8B7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54171B"/>
    <w:multiLevelType w:val="multilevel"/>
    <w:tmpl w:val="28EA1D84"/>
    <w:lvl w:ilvl="0">
      <w:start w:val="1"/>
      <w:numFmt w:val="upperLetter"/>
      <w:pStyle w:val="Appendix1"/>
      <w:lvlText w:val="%1"/>
      <w:lvlJc w:val="left"/>
      <w:pPr>
        <w:tabs>
          <w:tab w:val="num" w:pos="567"/>
        </w:tabs>
        <w:ind w:left="567" w:hanging="567"/>
      </w:pPr>
      <w:rPr>
        <w:rFonts w:hint="default"/>
      </w:rPr>
    </w:lvl>
    <w:lvl w:ilvl="1">
      <w:start w:val="1"/>
      <w:numFmt w:val="decimal"/>
      <w:pStyle w:val="Appendix2"/>
      <w:lvlText w:val="%1.%2"/>
      <w:lvlJc w:val="left"/>
      <w:pPr>
        <w:tabs>
          <w:tab w:val="num" w:pos="720"/>
        </w:tabs>
        <w:ind w:left="720" w:hanging="720"/>
      </w:pPr>
      <w:rPr>
        <w:rFonts w:hint="default"/>
      </w:rPr>
    </w:lvl>
    <w:lvl w:ilvl="2">
      <w:start w:val="1"/>
      <w:numFmt w:val="decimal"/>
      <w:pStyle w:val="Appendix3"/>
      <w:lvlText w:val="%1.%2.%3"/>
      <w:lvlJc w:val="left"/>
      <w:pPr>
        <w:tabs>
          <w:tab w:val="num" w:pos="72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81A4AD8"/>
    <w:multiLevelType w:val="hybridMultilevel"/>
    <w:tmpl w:val="3E56C9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E37B94"/>
    <w:multiLevelType w:val="multilevel"/>
    <w:tmpl w:val="0413001D"/>
    <w:name w:val="WW8Num4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9361CE"/>
    <w:multiLevelType w:val="multilevel"/>
    <w:tmpl w:val="BA2A80B2"/>
    <w:lvl w:ilvl="0">
      <w:start w:val="6"/>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1A944434"/>
    <w:multiLevelType w:val="multilevel"/>
    <w:tmpl w:val="2624BD68"/>
    <w:name w:val="WW8Num444422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0D71D40"/>
    <w:multiLevelType w:val="hybridMultilevel"/>
    <w:tmpl w:val="AA6C6FBC"/>
    <w:lvl w:ilvl="0" w:tplc="5B8A49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013E27"/>
    <w:multiLevelType w:val="hybridMultilevel"/>
    <w:tmpl w:val="9E269246"/>
    <w:name w:val="WW8Num44"/>
    <w:lvl w:ilvl="0" w:tplc="3C8AF5F0">
      <w:start w:val="1"/>
      <w:numFmt w:val="decimal"/>
      <w:lvlText w:val="%1."/>
      <w:lvlJc w:val="left"/>
      <w:pPr>
        <w:tabs>
          <w:tab w:val="num" w:pos="465"/>
        </w:tabs>
        <w:ind w:left="465" w:hanging="465"/>
      </w:pPr>
      <w:rPr>
        <w:rFonts w:ascii="Tahoma" w:hAnsi="Tahoma" w:hint="default"/>
        <w:b/>
        <w:i w:val="0"/>
        <w:color w:val="000000"/>
        <w:sz w:val="16"/>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4E5266B"/>
    <w:multiLevelType w:val="hybridMultilevel"/>
    <w:tmpl w:val="1564DADA"/>
    <w:lvl w:ilvl="0" w:tplc="7E4A5278">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4" w15:restartNumberingAfterBreak="0">
    <w:nsid w:val="26A132F5"/>
    <w:multiLevelType w:val="hybridMultilevel"/>
    <w:tmpl w:val="EFAAE5F0"/>
    <w:lvl w:ilvl="0" w:tplc="04160001">
      <w:start w:val="1"/>
      <w:numFmt w:val="bullet"/>
      <w:lvlText w:val=""/>
      <w:lvlJc w:val="left"/>
      <w:pPr>
        <w:ind w:left="1134" w:hanging="360"/>
      </w:pPr>
      <w:rPr>
        <w:rFonts w:ascii="Symbol" w:hAnsi="Symbol"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15" w15:restartNumberingAfterBreak="0">
    <w:nsid w:val="272F6013"/>
    <w:multiLevelType w:val="hybridMultilevel"/>
    <w:tmpl w:val="5866D81E"/>
    <w:lvl w:ilvl="0" w:tplc="F266EED0">
      <w:start w:val="1"/>
      <w:numFmt w:val="lowerLetter"/>
      <w:lvlText w:val="(%1)"/>
      <w:lvlJc w:val="left"/>
      <w:pPr>
        <w:ind w:left="720" w:hanging="360"/>
      </w:pPr>
      <w:rPr>
        <w:rFonts w:ascii="Calibri Light" w:hAnsi="Calibri Light" w:cs="Tahoma"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FF3F6B"/>
    <w:multiLevelType w:val="hybridMultilevel"/>
    <w:tmpl w:val="7A324D86"/>
    <w:lvl w:ilvl="0" w:tplc="9E2C79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FA6B28"/>
    <w:multiLevelType w:val="hybridMultilevel"/>
    <w:tmpl w:val="964A231A"/>
    <w:lvl w:ilvl="0" w:tplc="1FCE6E58">
      <w:start w:val="1"/>
      <w:numFmt w:val="lowerLetter"/>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18" w15:restartNumberingAfterBreak="0">
    <w:nsid w:val="35832A7A"/>
    <w:multiLevelType w:val="multilevel"/>
    <w:tmpl w:val="05AAC156"/>
    <w:name w:val="WW8Num4444"/>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25A428A"/>
    <w:multiLevelType w:val="multilevel"/>
    <w:tmpl w:val="CD2A78AC"/>
    <w:lvl w:ilvl="0">
      <w:start w:val="1"/>
      <w:numFmt w:val="decimal"/>
      <w:pStyle w:val="Ttulo1"/>
      <w:lvlText w:val="%1."/>
      <w:lvlJc w:val="left"/>
      <w:pPr>
        <w:ind w:left="2062" w:hanging="360"/>
      </w:pPr>
      <w:rPr>
        <w:rFonts w:ascii="Calibri Light" w:hAnsi="Calibri Light" w:cs="Calibri Light" w:hint="default"/>
        <w:b/>
      </w:rPr>
    </w:lvl>
    <w:lvl w:ilvl="1">
      <w:start w:val="1"/>
      <w:numFmt w:val="decimal"/>
      <w:lvlText w:val="%1.%2."/>
      <w:lvlJc w:val="left"/>
      <w:pPr>
        <w:ind w:left="1000" w:hanging="432"/>
      </w:pPr>
      <w:rPr>
        <w:rFonts w:ascii="Calibri Light" w:hAnsi="Calibri Light" w:cs="Calibri Light" w:hint="default"/>
        <w:b/>
        <w:sz w:val="22"/>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AA2B76"/>
    <w:multiLevelType w:val="hybridMultilevel"/>
    <w:tmpl w:val="6414DA1C"/>
    <w:lvl w:ilvl="0" w:tplc="FFB469E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5CF51FF"/>
    <w:multiLevelType w:val="hybridMultilevel"/>
    <w:tmpl w:val="0F441A52"/>
    <w:lvl w:ilvl="0" w:tplc="EB942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C581360"/>
    <w:multiLevelType w:val="multilevel"/>
    <w:tmpl w:val="37CCFCE2"/>
    <w:name w:val="WW8Num4444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27126"/>
    <w:multiLevelType w:val="multilevel"/>
    <w:tmpl w:val="A006B80C"/>
    <w:name w:val="WW8Num444422"/>
    <w:lvl w:ilvl="0">
      <w:start w:val="1"/>
      <w:numFmt w:val="decimal"/>
      <w:lvlText w:val="%1."/>
      <w:lvlJc w:val="left"/>
      <w:pPr>
        <w:tabs>
          <w:tab w:val="num" w:pos="1060"/>
        </w:tabs>
        <w:ind w:left="1060" w:hanging="646"/>
      </w:pPr>
      <w:rPr>
        <w:rFonts w:ascii="Tahoma" w:hAnsi="Tahoma" w:hint="default"/>
        <w:b w:val="0"/>
        <w:i w:val="0"/>
        <w:color w:val="00000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A1A5E15"/>
    <w:multiLevelType w:val="multilevel"/>
    <w:tmpl w:val="77A0A510"/>
    <w:name w:val="WW8Num444"/>
    <w:lvl w:ilvl="0">
      <w:start w:val="1"/>
      <w:numFmt w:val="decimal"/>
      <w:lvlText w:val="%1."/>
      <w:lvlJc w:val="left"/>
      <w:pPr>
        <w:tabs>
          <w:tab w:val="num" w:pos="646"/>
        </w:tabs>
        <w:ind w:left="646" w:hanging="646"/>
      </w:pPr>
      <w:rPr>
        <w:rFonts w:ascii="Tahoma" w:hAnsi="Tahoma" w:hint="default"/>
        <w:b w:val="0"/>
        <w:i w:val="0"/>
        <w:color w:val="000000"/>
        <w:sz w:val="20"/>
        <w:u w:val="none"/>
      </w:rPr>
    </w:lvl>
    <w:lvl w:ilvl="1" w:tentative="1">
      <w:start w:val="1"/>
      <w:numFmt w:val="lowerLetter"/>
      <w:lvlText w:val="%2."/>
      <w:lvlJc w:val="left"/>
      <w:pPr>
        <w:tabs>
          <w:tab w:val="num" w:pos="1026"/>
        </w:tabs>
        <w:ind w:left="1026" w:hanging="360"/>
      </w:pPr>
    </w:lvl>
    <w:lvl w:ilvl="2" w:tentative="1">
      <w:start w:val="1"/>
      <w:numFmt w:val="lowerRoman"/>
      <w:lvlText w:val="%3."/>
      <w:lvlJc w:val="right"/>
      <w:pPr>
        <w:tabs>
          <w:tab w:val="num" w:pos="1746"/>
        </w:tabs>
        <w:ind w:left="1746" w:hanging="180"/>
      </w:pPr>
    </w:lvl>
    <w:lvl w:ilvl="3" w:tentative="1">
      <w:start w:val="1"/>
      <w:numFmt w:val="decimal"/>
      <w:lvlText w:val="%4."/>
      <w:lvlJc w:val="left"/>
      <w:pPr>
        <w:tabs>
          <w:tab w:val="num" w:pos="2466"/>
        </w:tabs>
        <w:ind w:left="2466" w:hanging="360"/>
      </w:pPr>
    </w:lvl>
    <w:lvl w:ilvl="4" w:tentative="1">
      <w:start w:val="1"/>
      <w:numFmt w:val="lowerLetter"/>
      <w:lvlText w:val="%5."/>
      <w:lvlJc w:val="left"/>
      <w:pPr>
        <w:tabs>
          <w:tab w:val="num" w:pos="3186"/>
        </w:tabs>
        <w:ind w:left="3186" w:hanging="360"/>
      </w:pPr>
    </w:lvl>
    <w:lvl w:ilvl="5" w:tentative="1">
      <w:start w:val="1"/>
      <w:numFmt w:val="lowerRoman"/>
      <w:lvlText w:val="%6."/>
      <w:lvlJc w:val="right"/>
      <w:pPr>
        <w:tabs>
          <w:tab w:val="num" w:pos="3906"/>
        </w:tabs>
        <w:ind w:left="3906" w:hanging="180"/>
      </w:pPr>
    </w:lvl>
    <w:lvl w:ilvl="6" w:tentative="1">
      <w:start w:val="1"/>
      <w:numFmt w:val="decimal"/>
      <w:lvlText w:val="%7."/>
      <w:lvlJc w:val="left"/>
      <w:pPr>
        <w:tabs>
          <w:tab w:val="num" w:pos="4626"/>
        </w:tabs>
        <w:ind w:left="4626" w:hanging="360"/>
      </w:pPr>
    </w:lvl>
    <w:lvl w:ilvl="7" w:tentative="1">
      <w:start w:val="1"/>
      <w:numFmt w:val="lowerLetter"/>
      <w:lvlText w:val="%8."/>
      <w:lvlJc w:val="left"/>
      <w:pPr>
        <w:tabs>
          <w:tab w:val="num" w:pos="5346"/>
        </w:tabs>
        <w:ind w:left="5346" w:hanging="360"/>
      </w:pPr>
    </w:lvl>
    <w:lvl w:ilvl="8" w:tentative="1">
      <w:start w:val="1"/>
      <w:numFmt w:val="lowerRoman"/>
      <w:lvlText w:val="%9."/>
      <w:lvlJc w:val="right"/>
      <w:pPr>
        <w:tabs>
          <w:tab w:val="num" w:pos="6066"/>
        </w:tabs>
        <w:ind w:left="6066" w:hanging="180"/>
      </w:pPr>
    </w:lvl>
  </w:abstractNum>
  <w:abstractNum w:abstractNumId="25" w15:restartNumberingAfterBreak="0">
    <w:nsid w:val="64416D97"/>
    <w:multiLevelType w:val="hybridMultilevel"/>
    <w:tmpl w:val="416425B2"/>
    <w:lvl w:ilvl="0" w:tplc="04160001">
      <w:start w:val="1"/>
      <w:numFmt w:val="bullet"/>
      <w:lvlText w:val=""/>
      <w:lvlJc w:val="left"/>
      <w:pPr>
        <w:ind w:left="2214" w:hanging="360"/>
      </w:pPr>
      <w:rPr>
        <w:rFonts w:ascii="Symbol" w:hAnsi="Symbol" w:hint="default"/>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26" w15:restartNumberingAfterBreak="0">
    <w:nsid w:val="6BFE4633"/>
    <w:multiLevelType w:val="hybridMultilevel"/>
    <w:tmpl w:val="C4627C4C"/>
    <w:lvl w:ilvl="0" w:tplc="86DC4356">
      <w:start w:val="1"/>
      <w:numFmt w:val="bullet"/>
      <w:pStyle w:val="Opsommingsteken1"/>
      <w:lvlText w:val="•"/>
      <w:lvlJc w:val="left"/>
      <w:pPr>
        <w:tabs>
          <w:tab w:val="num" w:pos="1060"/>
        </w:tabs>
        <w:ind w:left="1060" w:hanging="646"/>
      </w:pPr>
      <w:rPr>
        <w:rFonts w:ascii="Tahoma" w:hAnsi="Tahoma"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D168F"/>
    <w:multiLevelType w:val="multilevel"/>
    <w:tmpl w:val="0413001D"/>
    <w:name w:val="WW8Num4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1EA7CBD"/>
    <w:multiLevelType w:val="multilevel"/>
    <w:tmpl w:val="73445F1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9" w15:restartNumberingAfterBreak="0">
    <w:nsid w:val="77845A5B"/>
    <w:multiLevelType w:val="multilevel"/>
    <w:tmpl w:val="0413001D"/>
    <w:name w:val="WW8Num4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A02E64"/>
    <w:multiLevelType w:val="hybridMultilevel"/>
    <w:tmpl w:val="2DC66B16"/>
    <w:lvl w:ilvl="0" w:tplc="39CEEE00">
      <w:start w:val="1"/>
      <w:numFmt w:val="lowerLetter"/>
      <w:lvlText w:val="(%1)"/>
      <w:lvlJc w:val="left"/>
      <w:pPr>
        <w:ind w:left="1080" w:hanging="360"/>
      </w:pPr>
      <w:rPr>
        <w:rFonts w:ascii="Calibri Light" w:hAnsi="Calibri Light" w:cs="Tahoma"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921373568">
    <w:abstractNumId w:val="26"/>
  </w:num>
  <w:num w:numId="2" w16cid:durableId="619922257">
    <w:abstractNumId w:val="4"/>
  </w:num>
  <w:num w:numId="3" w16cid:durableId="68501621">
    <w:abstractNumId w:val="2"/>
  </w:num>
  <w:num w:numId="4" w16cid:durableId="1665817449">
    <w:abstractNumId w:val="6"/>
  </w:num>
  <w:num w:numId="5" w16cid:durableId="1638995787">
    <w:abstractNumId w:val="1"/>
  </w:num>
  <w:num w:numId="6" w16cid:durableId="1751999258">
    <w:abstractNumId w:val="19"/>
  </w:num>
  <w:num w:numId="7" w16cid:durableId="1182354522">
    <w:abstractNumId w:val="14"/>
  </w:num>
  <w:num w:numId="8" w16cid:durableId="1495343436">
    <w:abstractNumId w:val="28"/>
  </w:num>
  <w:num w:numId="9" w16cid:durableId="1170566210">
    <w:abstractNumId w:val="25"/>
  </w:num>
  <w:num w:numId="10" w16cid:durableId="1476416373">
    <w:abstractNumId w:val="19"/>
    <w:lvlOverride w:ilvl="0">
      <w:startOverride w:val="3"/>
    </w:lvlOverride>
    <w:lvlOverride w:ilvl="1">
      <w:startOverride w:val="1"/>
    </w:lvlOverride>
  </w:num>
  <w:num w:numId="11" w16cid:durableId="1973292016">
    <w:abstractNumId w:val="19"/>
    <w:lvlOverride w:ilvl="0">
      <w:startOverride w:val="3"/>
    </w:lvlOverride>
    <w:lvlOverride w:ilvl="1">
      <w:startOverride w:val="2"/>
    </w:lvlOverride>
  </w:num>
  <w:num w:numId="12" w16cid:durableId="1939825291">
    <w:abstractNumId w:val="19"/>
    <w:lvlOverride w:ilvl="0">
      <w:startOverride w:val="3"/>
    </w:lvlOverride>
    <w:lvlOverride w:ilvl="1">
      <w:startOverride w:val="3"/>
    </w:lvlOverride>
  </w:num>
  <w:num w:numId="13" w16cid:durableId="798501048">
    <w:abstractNumId w:val="3"/>
  </w:num>
  <w:num w:numId="14" w16cid:durableId="19858877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2264183">
    <w:abstractNumId w:val="7"/>
  </w:num>
  <w:num w:numId="16" w16cid:durableId="711538348">
    <w:abstractNumId w:val="19"/>
  </w:num>
  <w:num w:numId="17" w16cid:durableId="59598620">
    <w:abstractNumId w:val="19"/>
  </w:num>
  <w:num w:numId="18" w16cid:durableId="1716659949">
    <w:abstractNumId w:val="19"/>
  </w:num>
  <w:num w:numId="19" w16cid:durableId="1340540950">
    <w:abstractNumId w:val="13"/>
  </w:num>
  <w:num w:numId="20" w16cid:durableId="1282031204">
    <w:abstractNumId w:val="17"/>
  </w:num>
  <w:num w:numId="21" w16cid:durableId="1177966393">
    <w:abstractNumId w:val="9"/>
  </w:num>
  <w:num w:numId="22" w16cid:durableId="1438526639">
    <w:abstractNumId w:val="19"/>
  </w:num>
  <w:num w:numId="23" w16cid:durableId="37825616">
    <w:abstractNumId w:val="15"/>
  </w:num>
  <w:num w:numId="24" w16cid:durableId="1123764658">
    <w:abstractNumId w:val="16"/>
  </w:num>
  <w:num w:numId="25" w16cid:durableId="295599771">
    <w:abstractNumId w:val="20"/>
  </w:num>
  <w:num w:numId="26" w16cid:durableId="1187869940">
    <w:abstractNumId w:val="5"/>
  </w:num>
  <w:num w:numId="27" w16cid:durableId="572396256">
    <w:abstractNumId w:val="19"/>
  </w:num>
  <w:num w:numId="28" w16cid:durableId="1181239625">
    <w:abstractNumId w:val="21"/>
  </w:num>
  <w:num w:numId="29" w16cid:durableId="1754008764">
    <w:abstractNumId w:val="19"/>
  </w:num>
  <w:num w:numId="30" w16cid:durableId="1060786017">
    <w:abstractNumId w:val="30"/>
  </w:num>
  <w:num w:numId="31" w16cid:durableId="156726787">
    <w:abstractNumId w:val="11"/>
  </w:num>
  <w:num w:numId="32" w16cid:durableId="1300379443">
    <w:abstractNumId w:val="19"/>
  </w:num>
  <w:num w:numId="33" w16cid:durableId="20741855">
    <w:abstractNumId w:val="19"/>
  </w:num>
  <w:num w:numId="34" w16cid:durableId="1520969709">
    <w:abstractNumId w:val="19"/>
  </w:num>
  <w:num w:numId="35" w16cid:durableId="1807619203">
    <w:abstractNumId w:val="19"/>
  </w:num>
  <w:num w:numId="36" w16cid:durableId="1106659156">
    <w:abstractNumId w:val="19"/>
  </w:num>
  <w:num w:numId="37" w16cid:durableId="911278782">
    <w:abstractNumId w:val="19"/>
  </w:num>
  <w:num w:numId="38" w16cid:durableId="781607249">
    <w:abstractNumId w:val="19"/>
  </w:num>
  <w:num w:numId="39" w16cid:durableId="130319095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o:colormru v:ext="edit" colors="#00b4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EB"/>
    <w:rsid w:val="000010C8"/>
    <w:rsid w:val="00012884"/>
    <w:rsid w:val="00012B5B"/>
    <w:rsid w:val="00014AF6"/>
    <w:rsid w:val="0002291F"/>
    <w:rsid w:val="000254C5"/>
    <w:rsid w:val="0002594C"/>
    <w:rsid w:val="00026795"/>
    <w:rsid w:val="000302A7"/>
    <w:rsid w:val="00033EFE"/>
    <w:rsid w:val="0003470D"/>
    <w:rsid w:val="000365CB"/>
    <w:rsid w:val="0003725F"/>
    <w:rsid w:val="000379CF"/>
    <w:rsid w:val="0004185D"/>
    <w:rsid w:val="00041AA8"/>
    <w:rsid w:val="000443D0"/>
    <w:rsid w:val="00045215"/>
    <w:rsid w:val="00047986"/>
    <w:rsid w:val="000503B1"/>
    <w:rsid w:val="00052708"/>
    <w:rsid w:val="000536B4"/>
    <w:rsid w:val="00053B1A"/>
    <w:rsid w:val="00053CC7"/>
    <w:rsid w:val="0005540D"/>
    <w:rsid w:val="00055E3F"/>
    <w:rsid w:val="00055E6C"/>
    <w:rsid w:val="00057E4A"/>
    <w:rsid w:val="00060417"/>
    <w:rsid w:val="00060624"/>
    <w:rsid w:val="00065982"/>
    <w:rsid w:val="00067768"/>
    <w:rsid w:val="000709AE"/>
    <w:rsid w:val="00071F61"/>
    <w:rsid w:val="000836CB"/>
    <w:rsid w:val="00085092"/>
    <w:rsid w:val="00097AF7"/>
    <w:rsid w:val="000A0209"/>
    <w:rsid w:val="000A2F9F"/>
    <w:rsid w:val="000A6A0F"/>
    <w:rsid w:val="000A7850"/>
    <w:rsid w:val="000A7B6B"/>
    <w:rsid w:val="000B0683"/>
    <w:rsid w:val="000B6B81"/>
    <w:rsid w:val="000C1D4A"/>
    <w:rsid w:val="000C5A93"/>
    <w:rsid w:val="000C6A2C"/>
    <w:rsid w:val="000C7293"/>
    <w:rsid w:val="000D3288"/>
    <w:rsid w:val="000D4640"/>
    <w:rsid w:val="000D75D6"/>
    <w:rsid w:val="000E154E"/>
    <w:rsid w:val="000E727B"/>
    <w:rsid w:val="000E776F"/>
    <w:rsid w:val="000F041A"/>
    <w:rsid w:val="000F0B81"/>
    <w:rsid w:val="000F1A61"/>
    <w:rsid w:val="000F1CAE"/>
    <w:rsid w:val="000F3363"/>
    <w:rsid w:val="000F3EAB"/>
    <w:rsid w:val="000F5C0A"/>
    <w:rsid w:val="001018C4"/>
    <w:rsid w:val="001018CB"/>
    <w:rsid w:val="00115A3D"/>
    <w:rsid w:val="00131463"/>
    <w:rsid w:val="00131E3D"/>
    <w:rsid w:val="00132111"/>
    <w:rsid w:val="00132705"/>
    <w:rsid w:val="001363A2"/>
    <w:rsid w:val="00137B6D"/>
    <w:rsid w:val="001434D5"/>
    <w:rsid w:val="00155C08"/>
    <w:rsid w:val="00156B83"/>
    <w:rsid w:val="00167607"/>
    <w:rsid w:val="001727BA"/>
    <w:rsid w:val="00172949"/>
    <w:rsid w:val="001817CC"/>
    <w:rsid w:val="001831F8"/>
    <w:rsid w:val="00184646"/>
    <w:rsid w:val="001918E2"/>
    <w:rsid w:val="00195C41"/>
    <w:rsid w:val="001A2F03"/>
    <w:rsid w:val="001A450B"/>
    <w:rsid w:val="001A5D69"/>
    <w:rsid w:val="001A7BED"/>
    <w:rsid w:val="001B429D"/>
    <w:rsid w:val="001B5BDB"/>
    <w:rsid w:val="001C1535"/>
    <w:rsid w:val="001C1565"/>
    <w:rsid w:val="001C30FE"/>
    <w:rsid w:val="001C598E"/>
    <w:rsid w:val="001C6651"/>
    <w:rsid w:val="001C6718"/>
    <w:rsid w:val="001D25C9"/>
    <w:rsid w:val="001D3307"/>
    <w:rsid w:val="001D53DA"/>
    <w:rsid w:val="001D6E93"/>
    <w:rsid w:val="001D7321"/>
    <w:rsid w:val="001E14E1"/>
    <w:rsid w:val="001E20F3"/>
    <w:rsid w:val="001E42B0"/>
    <w:rsid w:val="001E49FB"/>
    <w:rsid w:val="00200473"/>
    <w:rsid w:val="00203638"/>
    <w:rsid w:val="00207662"/>
    <w:rsid w:val="00207BAB"/>
    <w:rsid w:val="00220861"/>
    <w:rsid w:val="00224D60"/>
    <w:rsid w:val="00225611"/>
    <w:rsid w:val="00227BF3"/>
    <w:rsid w:val="0023013A"/>
    <w:rsid w:val="00231D20"/>
    <w:rsid w:val="00237F4A"/>
    <w:rsid w:val="0024118B"/>
    <w:rsid w:val="002413BD"/>
    <w:rsid w:val="00241F3F"/>
    <w:rsid w:val="002453B4"/>
    <w:rsid w:val="00246EA5"/>
    <w:rsid w:val="00251560"/>
    <w:rsid w:val="00255497"/>
    <w:rsid w:val="00263CE8"/>
    <w:rsid w:val="0026563E"/>
    <w:rsid w:val="002665A1"/>
    <w:rsid w:val="0027164A"/>
    <w:rsid w:val="002726A0"/>
    <w:rsid w:val="0027312F"/>
    <w:rsid w:val="0027568B"/>
    <w:rsid w:val="00282757"/>
    <w:rsid w:val="0028347F"/>
    <w:rsid w:val="00290F2A"/>
    <w:rsid w:val="0029670A"/>
    <w:rsid w:val="00297655"/>
    <w:rsid w:val="00297CC6"/>
    <w:rsid w:val="002B6570"/>
    <w:rsid w:val="002B7321"/>
    <w:rsid w:val="002C1A48"/>
    <w:rsid w:val="002C2737"/>
    <w:rsid w:val="002C329B"/>
    <w:rsid w:val="002C5604"/>
    <w:rsid w:val="002C79C3"/>
    <w:rsid w:val="002C7E19"/>
    <w:rsid w:val="002D1B67"/>
    <w:rsid w:val="002D3186"/>
    <w:rsid w:val="002D3337"/>
    <w:rsid w:val="002D38E0"/>
    <w:rsid w:val="002D5E97"/>
    <w:rsid w:val="002E6AED"/>
    <w:rsid w:val="002F0BFA"/>
    <w:rsid w:val="002F1EEB"/>
    <w:rsid w:val="002F24AE"/>
    <w:rsid w:val="002F2650"/>
    <w:rsid w:val="002F30A5"/>
    <w:rsid w:val="00301437"/>
    <w:rsid w:val="0031010D"/>
    <w:rsid w:val="00314EB2"/>
    <w:rsid w:val="00317AB1"/>
    <w:rsid w:val="00317D23"/>
    <w:rsid w:val="00322370"/>
    <w:rsid w:val="00325995"/>
    <w:rsid w:val="00330C86"/>
    <w:rsid w:val="00333685"/>
    <w:rsid w:val="00343908"/>
    <w:rsid w:val="00345227"/>
    <w:rsid w:val="003455EB"/>
    <w:rsid w:val="00346382"/>
    <w:rsid w:val="003472D5"/>
    <w:rsid w:val="00350875"/>
    <w:rsid w:val="003570B4"/>
    <w:rsid w:val="00357E48"/>
    <w:rsid w:val="00362385"/>
    <w:rsid w:val="003628C1"/>
    <w:rsid w:val="00364FC3"/>
    <w:rsid w:val="003654A7"/>
    <w:rsid w:val="003704AE"/>
    <w:rsid w:val="00372906"/>
    <w:rsid w:val="00374BFD"/>
    <w:rsid w:val="00381303"/>
    <w:rsid w:val="003831F4"/>
    <w:rsid w:val="00386AEC"/>
    <w:rsid w:val="00386D12"/>
    <w:rsid w:val="003962AD"/>
    <w:rsid w:val="00396E0F"/>
    <w:rsid w:val="003A36B9"/>
    <w:rsid w:val="003A5314"/>
    <w:rsid w:val="003A7A35"/>
    <w:rsid w:val="003B07F8"/>
    <w:rsid w:val="003B0EC9"/>
    <w:rsid w:val="003B666A"/>
    <w:rsid w:val="003C3727"/>
    <w:rsid w:val="003C52C0"/>
    <w:rsid w:val="003D0228"/>
    <w:rsid w:val="003D0992"/>
    <w:rsid w:val="003D4CE1"/>
    <w:rsid w:val="003D7D25"/>
    <w:rsid w:val="003E167E"/>
    <w:rsid w:val="003E1701"/>
    <w:rsid w:val="003E4477"/>
    <w:rsid w:val="003E68D5"/>
    <w:rsid w:val="003F0B3B"/>
    <w:rsid w:val="003F29E7"/>
    <w:rsid w:val="003F7DB6"/>
    <w:rsid w:val="00400ED0"/>
    <w:rsid w:val="00403335"/>
    <w:rsid w:val="00405E16"/>
    <w:rsid w:val="00410318"/>
    <w:rsid w:val="0041093C"/>
    <w:rsid w:val="004124D6"/>
    <w:rsid w:val="00413D8B"/>
    <w:rsid w:val="004146E4"/>
    <w:rsid w:val="00414F77"/>
    <w:rsid w:val="00420F80"/>
    <w:rsid w:val="004278A0"/>
    <w:rsid w:val="00433948"/>
    <w:rsid w:val="00433D96"/>
    <w:rsid w:val="004407EF"/>
    <w:rsid w:val="00441A12"/>
    <w:rsid w:val="00442633"/>
    <w:rsid w:val="00443E8D"/>
    <w:rsid w:val="00444ED7"/>
    <w:rsid w:val="00447112"/>
    <w:rsid w:val="004535FE"/>
    <w:rsid w:val="00453907"/>
    <w:rsid w:val="00454FF4"/>
    <w:rsid w:val="00455A92"/>
    <w:rsid w:val="004606C1"/>
    <w:rsid w:val="00461296"/>
    <w:rsid w:val="00461F9D"/>
    <w:rsid w:val="00462875"/>
    <w:rsid w:val="00470A71"/>
    <w:rsid w:val="00471776"/>
    <w:rsid w:val="00472AE7"/>
    <w:rsid w:val="00483CD7"/>
    <w:rsid w:val="00484440"/>
    <w:rsid w:val="00486526"/>
    <w:rsid w:val="004919FB"/>
    <w:rsid w:val="004924C2"/>
    <w:rsid w:val="004A1AE1"/>
    <w:rsid w:val="004A4CFE"/>
    <w:rsid w:val="004B36A0"/>
    <w:rsid w:val="004B57F4"/>
    <w:rsid w:val="004C198F"/>
    <w:rsid w:val="004C1CA6"/>
    <w:rsid w:val="004C59AD"/>
    <w:rsid w:val="004C6377"/>
    <w:rsid w:val="004C7BC3"/>
    <w:rsid w:val="004D38B3"/>
    <w:rsid w:val="004D5129"/>
    <w:rsid w:val="004D7496"/>
    <w:rsid w:val="004E107F"/>
    <w:rsid w:val="004E3C62"/>
    <w:rsid w:val="004E4025"/>
    <w:rsid w:val="004E6DB4"/>
    <w:rsid w:val="004F75E4"/>
    <w:rsid w:val="005104B3"/>
    <w:rsid w:val="005113A0"/>
    <w:rsid w:val="00517F83"/>
    <w:rsid w:val="00522A32"/>
    <w:rsid w:val="005256A3"/>
    <w:rsid w:val="00527753"/>
    <w:rsid w:val="00527C42"/>
    <w:rsid w:val="00537249"/>
    <w:rsid w:val="00551243"/>
    <w:rsid w:val="00552ACD"/>
    <w:rsid w:val="00554FA6"/>
    <w:rsid w:val="00555983"/>
    <w:rsid w:val="00560958"/>
    <w:rsid w:val="00560C29"/>
    <w:rsid w:val="0056127A"/>
    <w:rsid w:val="00561984"/>
    <w:rsid w:val="00561F4E"/>
    <w:rsid w:val="00563B8A"/>
    <w:rsid w:val="0056510F"/>
    <w:rsid w:val="005655E4"/>
    <w:rsid w:val="0056774F"/>
    <w:rsid w:val="005700BD"/>
    <w:rsid w:val="0057072A"/>
    <w:rsid w:val="00573068"/>
    <w:rsid w:val="005771FD"/>
    <w:rsid w:val="005835FF"/>
    <w:rsid w:val="00587ED0"/>
    <w:rsid w:val="005909C8"/>
    <w:rsid w:val="00592312"/>
    <w:rsid w:val="005926D8"/>
    <w:rsid w:val="00593F9E"/>
    <w:rsid w:val="005A6479"/>
    <w:rsid w:val="005A6D59"/>
    <w:rsid w:val="005B2BEA"/>
    <w:rsid w:val="005B4047"/>
    <w:rsid w:val="005B4929"/>
    <w:rsid w:val="005B62A4"/>
    <w:rsid w:val="005D14F9"/>
    <w:rsid w:val="005D561D"/>
    <w:rsid w:val="005D57AB"/>
    <w:rsid w:val="005D5921"/>
    <w:rsid w:val="005D6608"/>
    <w:rsid w:val="005E1133"/>
    <w:rsid w:val="005E2414"/>
    <w:rsid w:val="005E2588"/>
    <w:rsid w:val="005E3F1C"/>
    <w:rsid w:val="005E686A"/>
    <w:rsid w:val="005F4701"/>
    <w:rsid w:val="0060041C"/>
    <w:rsid w:val="00602E1B"/>
    <w:rsid w:val="00603367"/>
    <w:rsid w:val="00606040"/>
    <w:rsid w:val="0061227D"/>
    <w:rsid w:val="00614590"/>
    <w:rsid w:val="00614B7B"/>
    <w:rsid w:val="00622A47"/>
    <w:rsid w:val="006232FF"/>
    <w:rsid w:val="00627CFC"/>
    <w:rsid w:val="00632548"/>
    <w:rsid w:val="006327D1"/>
    <w:rsid w:val="00640C49"/>
    <w:rsid w:val="00647913"/>
    <w:rsid w:val="006504B1"/>
    <w:rsid w:val="00650E20"/>
    <w:rsid w:val="0065167D"/>
    <w:rsid w:val="00655182"/>
    <w:rsid w:val="00655F33"/>
    <w:rsid w:val="00657ECD"/>
    <w:rsid w:val="00660CCC"/>
    <w:rsid w:val="0066297C"/>
    <w:rsid w:val="00667D14"/>
    <w:rsid w:val="00670DAD"/>
    <w:rsid w:val="00671571"/>
    <w:rsid w:val="006757B6"/>
    <w:rsid w:val="00675A23"/>
    <w:rsid w:val="006768CB"/>
    <w:rsid w:val="00680A61"/>
    <w:rsid w:val="00681543"/>
    <w:rsid w:val="00683516"/>
    <w:rsid w:val="00683E4C"/>
    <w:rsid w:val="006847CA"/>
    <w:rsid w:val="00696FD1"/>
    <w:rsid w:val="006A0321"/>
    <w:rsid w:val="006A44EB"/>
    <w:rsid w:val="006A5121"/>
    <w:rsid w:val="006A5F3E"/>
    <w:rsid w:val="006A6F87"/>
    <w:rsid w:val="006B16E2"/>
    <w:rsid w:val="006B29C6"/>
    <w:rsid w:val="006B2B2C"/>
    <w:rsid w:val="006C296A"/>
    <w:rsid w:val="006C59A9"/>
    <w:rsid w:val="006C5F95"/>
    <w:rsid w:val="006C60D4"/>
    <w:rsid w:val="006C6FD9"/>
    <w:rsid w:val="006D2CEB"/>
    <w:rsid w:val="006D3673"/>
    <w:rsid w:val="006D3FCA"/>
    <w:rsid w:val="006D6A2C"/>
    <w:rsid w:val="006D7EEA"/>
    <w:rsid w:val="006E23DB"/>
    <w:rsid w:val="006E357D"/>
    <w:rsid w:val="006E6479"/>
    <w:rsid w:val="006F1898"/>
    <w:rsid w:val="006F25E4"/>
    <w:rsid w:val="006F45BC"/>
    <w:rsid w:val="006F57AE"/>
    <w:rsid w:val="006F6791"/>
    <w:rsid w:val="0070451D"/>
    <w:rsid w:val="00711D63"/>
    <w:rsid w:val="00713980"/>
    <w:rsid w:val="00713E42"/>
    <w:rsid w:val="007202F7"/>
    <w:rsid w:val="00724412"/>
    <w:rsid w:val="00726FD7"/>
    <w:rsid w:val="00727F13"/>
    <w:rsid w:val="00732015"/>
    <w:rsid w:val="00732A23"/>
    <w:rsid w:val="007367D4"/>
    <w:rsid w:val="00740300"/>
    <w:rsid w:val="00745FE6"/>
    <w:rsid w:val="00747BED"/>
    <w:rsid w:val="00752041"/>
    <w:rsid w:val="007645E4"/>
    <w:rsid w:val="00765A55"/>
    <w:rsid w:val="007743F8"/>
    <w:rsid w:val="00782C1E"/>
    <w:rsid w:val="0078341C"/>
    <w:rsid w:val="00783BE3"/>
    <w:rsid w:val="00785542"/>
    <w:rsid w:val="00785D9C"/>
    <w:rsid w:val="007874CA"/>
    <w:rsid w:val="00791ABD"/>
    <w:rsid w:val="007962FD"/>
    <w:rsid w:val="007A03E1"/>
    <w:rsid w:val="007A34E2"/>
    <w:rsid w:val="007A76D5"/>
    <w:rsid w:val="007C0556"/>
    <w:rsid w:val="007C18B1"/>
    <w:rsid w:val="007C27D0"/>
    <w:rsid w:val="007D13AC"/>
    <w:rsid w:val="007D2D84"/>
    <w:rsid w:val="007D3C97"/>
    <w:rsid w:val="007D6833"/>
    <w:rsid w:val="007D752B"/>
    <w:rsid w:val="007E0665"/>
    <w:rsid w:val="007E5E25"/>
    <w:rsid w:val="007E76B8"/>
    <w:rsid w:val="007F099A"/>
    <w:rsid w:val="007F4040"/>
    <w:rsid w:val="007F463E"/>
    <w:rsid w:val="007F74E3"/>
    <w:rsid w:val="0080532C"/>
    <w:rsid w:val="00806015"/>
    <w:rsid w:val="0081006E"/>
    <w:rsid w:val="00810F92"/>
    <w:rsid w:val="008116EA"/>
    <w:rsid w:val="00820FA7"/>
    <w:rsid w:val="008235A0"/>
    <w:rsid w:val="00823706"/>
    <w:rsid w:val="00823819"/>
    <w:rsid w:val="00824672"/>
    <w:rsid w:val="00833002"/>
    <w:rsid w:val="0083328C"/>
    <w:rsid w:val="00833560"/>
    <w:rsid w:val="0083368D"/>
    <w:rsid w:val="00833AAF"/>
    <w:rsid w:val="0083410A"/>
    <w:rsid w:val="0084057D"/>
    <w:rsid w:val="0084400D"/>
    <w:rsid w:val="008463D7"/>
    <w:rsid w:val="008538BA"/>
    <w:rsid w:val="0085682A"/>
    <w:rsid w:val="00866C08"/>
    <w:rsid w:val="00873458"/>
    <w:rsid w:val="00874E11"/>
    <w:rsid w:val="008753C6"/>
    <w:rsid w:val="00876ED6"/>
    <w:rsid w:val="00876F55"/>
    <w:rsid w:val="00877903"/>
    <w:rsid w:val="00880072"/>
    <w:rsid w:val="00880266"/>
    <w:rsid w:val="00882398"/>
    <w:rsid w:val="00885280"/>
    <w:rsid w:val="0088704B"/>
    <w:rsid w:val="0089075C"/>
    <w:rsid w:val="0089248B"/>
    <w:rsid w:val="00895AC2"/>
    <w:rsid w:val="00896882"/>
    <w:rsid w:val="008A19A3"/>
    <w:rsid w:val="008A3530"/>
    <w:rsid w:val="008B0101"/>
    <w:rsid w:val="008B1F64"/>
    <w:rsid w:val="008B2D60"/>
    <w:rsid w:val="008B55AC"/>
    <w:rsid w:val="008C2792"/>
    <w:rsid w:val="008C4013"/>
    <w:rsid w:val="008C4B31"/>
    <w:rsid w:val="008C5370"/>
    <w:rsid w:val="008C70B1"/>
    <w:rsid w:val="008C7C8B"/>
    <w:rsid w:val="008D6242"/>
    <w:rsid w:val="008E1DFB"/>
    <w:rsid w:val="008E666A"/>
    <w:rsid w:val="008E6CCE"/>
    <w:rsid w:val="008E76C1"/>
    <w:rsid w:val="008F210F"/>
    <w:rsid w:val="008F2F17"/>
    <w:rsid w:val="00901391"/>
    <w:rsid w:val="0090373B"/>
    <w:rsid w:val="0090420F"/>
    <w:rsid w:val="00912FB4"/>
    <w:rsid w:val="00925316"/>
    <w:rsid w:val="00926414"/>
    <w:rsid w:val="009276D7"/>
    <w:rsid w:val="009308F3"/>
    <w:rsid w:val="00931E23"/>
    <w:rsid w:val="00934F27"/>
    <w:rsid w:val="00940CB5"/>
    <w:rsid w:val="00940F8B"/>
    <w:rsid w:val="0095362D"/>
    <w:rsid w:val="009539B2"/>
    <w:rsid w:val="009549C7"/>
    <w:rsid w:val="009557CF"/>
    <w:rsid w:val="00956CCC"/>
    <w:rsid w:val="00957B9A"/>
    <w:rsid w:val="009602CC"/>
    <w:rsid w:val="009604CB"/>
    <w:rsid w:val="00960AD0"/>
    <w:rsid w:val="00967647"/>
    <w:rsid w:val="00971F57"/>
    <w:rsid w:val="00974614"/>
    <w:rsid w:val="00974E46"/>
    <w:rsid w:val="009771B6"/>
    <w:rsid w:val="009824B4"/>
    <w:rsid w:val="00982FB0"/>
    <w:rsid w:val="009857DA"/>
    <w:rsid w:val="00990045"/>
    <w:rsid w:val="0099049B"/>
    <w:rsid w:val="009910D5"/>
    <w:rsid w:val="00997C0A"/>
    <w:rsid w:val="009A347B"/>
    <w:rsid w:val="009B0B43"/>
    <w:rsid w:val="009B36D0"/>
    <w:rsid w:val="009C19C3"/>
    <w:rsid w:val="009C2DDF"/>
    <w:rsid w:val="009C67A2"/>
    <w:rsid w:val="009C7955"/>
    <w:rsid w:val="009D0736"/>
    <w:rsid w:val="009D0E40"/>
    <w:rsid w:val="009D60C6"/>
    <w:rsid w:val="009D673D"/>
    <w:rsid w:val="009E1A48"/>
    <w:rsid w:val="009E29F0"/>
    <w:rsid w:val="009E4820"/>
    <w:rsid w:val="009E6514"/>
    <w:rsid w:val="009F4AD5"/>
    <w:rsid w:val="009F4FAA"/>
    <w:rsid w:val="009F67AD"/>
    <w:rsid w:val="00A04AF1"/>
    <w:rsid w:val="00A06EB1"/>
    <w:rsid w:val="00A076C0"/>
    <w:rsid w:val="00A10327"/>
    <w:rsid w:val="00A12917"/>
    <w:rsid w:val="00A20322"/>
    <w:rsid w:val="00A233C8"/>
    <w:rsid w:val="00A2491F"/>
    <w:rsid w:val="00A403FF"/>
    <w:rsid w:val="00A4326F"/>
    <w:rsid w:val="00A47001"/>
    <w:rsid w:val="00A470E4"/>
    <w:rsid w:val="00A51A30"/>
    <w:rsid w:val="00A53B27"/>
    <w:rsid w:val="00A5615B"/>
    <w:rsid w:val="00A61E47"/>
    <w:rsid w:val="00A65EA5"/>
    <w:rsid w:val="00A66234"/>
    <w:rsid w:val="00A665D7"/>
    <w:rsid w:val="00A67665"/>
    <w:rsid w:val="00A7386A"/>
    <w:rsid w:val="00A73D74"/>
    <w:rsid w:val="00A77126"/>
    <w:rsid w:val="00A84D1A"/>
    <w:rsid w:val="00A851A5"/>
    <w:rsid w:val="00A907FB"/>
    <w:rsid w:val="00A92F22"/>
    <w:rsid w:val="00A93711"/>
    <w:rsid w:val="00A93A84"/>
    <w:rsid w:val="00A964CC"/>
    <w:rsid w:val="00AA03C3"/>
    <w:rsid w:val="00AA205A"/>
    <w:rsid w:val="00AA5077"/>
    <w:rsid w:val="00AA52D1"/>
    <w:rsid w:val="00AB2F77"/>
    <w:rsid w:val="00AB6955"/>
    <w:rsid w:val="00AC4545"/>
    <w:rsid w:val="00AC7458"/>
    <w:rsid w:val="00AC7EC9"/>
    <w:rsid w:val="00AC7F1F"/>
    <w:rsid w:val="00AD37F9"/>
    <w:rsid w:val="00AD6821"/>
    <w:rsid w:val="00AD7A45"/>
    <w:rsid w:val="00AE031B"/>
    <w:rsid w:val="00AE0BA9"/>
    <w:rsid w:val="00AE0D5A"/>
    <w:rsid w:val="00AE1676"/>
    <w:rsid w:val="00AE361F"/>
    <w:rsid w:val="00AF4363"/>
    <w:rsid w:val="00AF4D66"/>
    <w:rsid w:val="00AF56E3"/>
    <w:rsid w:val="00AF6289"/>
    <w:rsid w:val="00AF6CD5"/>
    <w:rsid w:val="00B02929"/>
    <w:rsid w:val="00B04980"/>
    <w:rsid w:val="00B058C8"/>
    <w:rsid w:val="00B0706A"/>
    <w:rsid w:val="00B11971"/>
    <w:rsid w:val="00B11F12"/>
    <w:rsid w:val="00B12596"/>
    <w:rsid w:val="00B15013"/>
    <w:rsid w:val="00B21C23"/>
    <w:rsid w:val="00B26841"/>
    <w:rsid w:val="00B277D3"/>
    <w:rsid w:val="00B30EE4"/>
    <w:rsid w:val="00B33C11"/>
    <w:rsid w:val="00B34E51"/>
    <w:rsid w:val="00B36DE8"/>
    <w:rsid w:val="00B37652"/>
    <w:rsid w:val="00B4078C"/>
    <w:rsid w:val="00B429BA"/>
    <w:rsid w:val="00B46224"/>
    <w:rsid w:val="00B4742B"/>
    <w:rsid w:val="00B5011B"/>
    <w:rsid w:val="00B60A16"/>
    <w:rsid w:val="00B61889"/>
    <w:rsid w:val="00B645F9"/>
    <w:rsid w:val="00B807AC"/>
    <w:rsid w:val="00B813A5"/>
    <w:rsid w:val="00B82319"/>
    <w:rsid w:val="00B85FCD"/>
    <w:rsid w:val="00B918BA"/>
    <w:rsid w:val="00B93463"/>
    <w:rsid w:val="00B95B4B"/>
    <w:rsid w:val="00BA3B17"/>
    <w:rsid w:val="00BB2ECF"/>
    <w:rsid w:val="00BB729F"/>
    <w:rsid w:val="00BB78FC"/>
    <w:rsid w:val="00BC253C"/>
    <w:rsid w:val="00BC2D73"/>
    <w:rsid w:val="00BC7F4F"/>
    <w:rsid w:val="00BC7FDC"/>
    <w:rsid w:val="00BD3386"/>
    <w:rsid w:val="00BD58ED"/>
    <w:rsid w:val="00BE03A2"/>
    <w:rsid w:val="00BE0AF1"/>
    <w:rsid w:val="00BE3792"/>
    <w:rsid w:val="00BE3DCC"/>
    <w:rsid w:val="00BE53BF"/>
    <w:rsid w:val="00BF1D17"/>
    <w:rsid w:val="00BF49B8"/>
    <w:rsid w:val="00BF5572"/>
    <w:rsid w:val="00C032D0"/>
    <w:rsid w:val="00C131B5"/>
    <w:rsid w:val="00C135B6"/>
    <w:rsid w:val="00C14E18"/>
    <w:rsid w:val="00C17F06"/>
    <w:rsid w:val="00C22354"/>
    <w:rsid w:val="00C2337F"/>
    <w:rsid w:val="00C25E63"/>
    <w:rsid w:val="00C26CC1"/>
    <w:rsid w:val="00C27679"/>
    <w:rsid w:val="00C27CCB"/>
    <w:rsid w:val="00C31FB7"/>
    <w:rsid w:val="00C35332"/>
    <w:rsid w:val="00C35A13"/>
    <w:rsid w:val="00C35DDC"/>
    <w:rsid w:val="00C408E2"/>
    <w:rsid w:val="00C4434C"/>
    <w:rsid w:val="00C4721E"/>
    <w:rsid w:val="00C55998"/>
    <w:rsid w:val="00C57D26"/>
    <w:rsid w:val="00C7141A"/>
    <w:rsid w:val="00C75998"/>
    <w:rsid w:val="00C75B5D"/>
    <w:rsid w:val="00C77BE2"/>
    <w:rsid w:val="00C80A61"/>
    <w:rsid w:val="00C821C0"/>
    <w:rsid w:val="00C82869"/>
    <w:rsid w:val="00C871D0"/>
    <w:rsid w:val="00C87BB3"/>
    <w:rsid w:val="00C92517"/>
    <w:rsid w:val="00C93D2C"/>
    <w:rsid w:val="00C94168"/>
    <w:rsid w:val="00C955A5"/>
    <w:rsid w:val="00C958A0"/>
    <w:rsid w:val="00CA1DC5"/>
    <w:rsid w:val="00CA5432"/>
    <w:rsid w:val="00CA5783"/>
    <w:rsid w:val="00CB0B0E"/>
    <w:rsid w:val="00CB3AA6"/>
    <w:rsid w:val="00CC088A"/>
    <w:rsid w:val="00CC397C"/>
    <w:rsid w:val="00CC3F9F"/>
    <w:rsid w:val="00CC4C3B"/>
    <w:rsid w:val="00CC507F"/>
    <w:rsid w:val="00CC6CD2"/>
    <w:rsid w:val="00CD0599"/>
    <w:rsid w:val="00CD3524"/>
    <w:rsid w:val="00CD690A"/>
    <w:rsid w:val="00CE0C7C"/>
    <w:rsid w:val="00CE0DB1"/>
    <w:rsid w:val="00CE4662"/>
    <w:rsid w:val="00CE5204"/>
    <w:rsid w:val="00CE6C15"/>
    <w:rsid w:val="00CF48D5"/>
    <w:rsid w:val="00D02F69"/>
    <w:rsid w:val="00D0549B"/>
    <w:rsid w:val="00D06A87"/>
    <w:rsid w:val="00D06F7F"/>
    <w:rsid w:val="00D076BB"/>
    <w:rsid w:val="00D07C59"/>
    <w:rsid w:val="00D14868"/>
    <w:rsid w:val="00D14A22"/>
    <w:rsid w:val="00D14B7C"/>
    <w:rsid w:val="00D14C4B"/>
    <w:rsid w:val="00D15A5D"/>
    <w:rsid w:val="00D15E44"/>
    <w:rsid w:val="00D219A8"/>
    <w:rsid w:val="00D225C9"/>
    <w:rsid w:val="00D27AC1"/>
    <w:rsid w:val="00D30999"/>
    <w:rsid w:val="00D40CBE"/>
    <w:rsid w:val="00D425DF"/>
    <w:rsid w:val="00D42A21"/>
    <w:rsid w:val="00D44538"/>
    <w:rsid w:val="00D47CA0"/>
    <w:rsid w:val="00D51D7F"/>
    <w:rsid w:val="00D52C2A"/>
    <w:rsid w:val="00D546C7"/>
    <w:rsid w:val="00D57447"/>
    <w:rsid w:val="00D64878"/>
    <w:rsid w:val="00D65BB4"/>
    <w:rsid w:val="00D73CEC"/>
    <w:rsid w:val="00D76329"/>
    <w:rsid w:val="00D820F6"/>
    <w:rsid w:val="00D87A92"/>
    <w:rsid w:val="00D905D0"/>
    <w:rsid w:val="00D94CDF"/>
    <w:rsid w:val="00D96364"/>
    <w:rsid w:val="00D9784A"/>
    <w:rsid w:val="00DA1884"/>
    <w:rsid w:val="00DA2C10"/>
    <w:rsid w:val="00DA52D0"/>
    <w:rsid w:val="00DA69E9"/>
    <w:rsid w:val="00DB09EA"/>
    <w:rsid w:val="00DB11D1"/>
    <w:rsid w:val="00DB1637"/>
    <w:rsid w:val="00DB19E4"/>
    <w:rsid w:val="00DB1C74"/>
    <w:rsid w:val="00DB2BC1"/>
    <w:rsid w:val="00DB2FA7"/>
    <w:rsid w:val="00DC04BC"/>
    <w:rsid w:val="00DC0CDB"/>
    <w:rsid w:val="00DC15D6"/>
    <w:rsid w:val="00DC1F82"/>
    <w:rsid w:val="00DC4E9F"/>
    <w:rsid w:val="00DC5D1B"/>
    <w:rsid w:val="00DC73F7"/>
    <w:rsid w:val="00DD0FA6"/>
    <w:rsid w:val="00DD135A"/>
    <w:rsid w:val="00DD3C53"/>
    <w:rsid w:val="00DE1FAB"/>
    <w:rsid w:val="00DE2D47"/>
    <w:rsid w:val="00DF07C6"/>
    <w:rsid w:val="00DF4315"/>
    <w:rsid w:val="00DF49F3"/>
    <w:rsid w:val="00DF5222"/>
    <w:rsid w:val="00DF527A"/>
    <w:rsid w:val="00E00ADE"/>
    <w:rsid w:val="00E041DC"/>
    <w:rsid w:val="00E11241"/>
    <w:rsid w:val="00E14B2F"/>
    <w:rsid w:val="00E1759D"/>
    <w:rsid w:val="00E204E6"/>
    <w:rsid w:val="00E257E1"/>
    <w:rsid w:val="00E2697B"/>
    <w:rsid w:val="00E26DFB"/>
    <w:rsid w:val="00E26F58"/>
    <w:rsid w:val="00E333EB"/>
    <w:rsid w:val="00E36C40"/>
    <w:rsid w:val="00E408EE"/>
    <w:rsid w:val="00E40DD8"/>
    <w:rsid w:val="00E446F4"/>
    <w:rsid w:val="00E45282"/>
    <w:rsid w:val="00E454B7"/>
    <w:rsid w:val="00E46943"/>
    <w:rsid w:val="00E5549D"/>
    <w:rsid w:val="00E617D3"/>
    <w:rsid w:val="00E63E97"/>
    <w:rsid w:val="00E656D6"/>
    <w:rsid w:val="00E6630D"/>
    <w:rsid w:val="00E66821"/>
    <w:rsid w:val="00E66CA3"/>
    <w:rsid w:val="00E7035F"/>
    <w:rsid w:val="00E71D66"/>
    <w:rsid w:val="00E75D5A"/>
    <w:rsid w:val="00E76029"/>
    <w:rsid w:val="00E769D5"/>
    <w:rsid w:val="00E81DD7"/>
    <w:rsid w:val="00E82150"/>
    <w:rsid w:val="00E825EB"/>
    <w:rsid w:val="00E85516"/>
    <w:rsid w:val="00E90129"/>
    <w:rsid w:val="00E958D7"/>
    <w:rsid w:val="00E95EC8"/>
    <w:rsid w:val="00EA1E95"/>
    <w:rsid w:val="00EA7253"/>
    <w:rsid w:val="00EA7AA0"/>
    <w:rsid w:val="00EB3673"/>
    <w:rsid w:val="00EB5E35"/>
    <w:rsid w:val="00EC3C9E"/>
    <w:rsid w:val="00EC739C"/>
    <w:rsid w:val="00ED28DA"/>
    <w:rsid w:val="00ED2B2B"/>
    <w:rsid w:val="00ED2B79"/>
    <w:rsid w:val="00ED55F5"/>
    <w:rsid w:val="00ED7166"/>
    <w:rsid w:val="00EE0170"/>
    <w:rsid w:val="00EE1428"/>
    <w:rsid w:val="00EE7E87"/>
    <w:rsid w:val="00EF3A51"/>
    <w:rsid w:val="00F12035"/>
    <w:rsid w:val="00F12CBC"/>
    <w:rsid w:val="00F14402"/>
    <w:rsid w:val="00F16BAB"/>
    <w:rsid w:val="00F16EA3"/>
    <w:rsid w:val="00F204B5"/>
    <w:rsid w:val="00F30835"/>
    <w:rsid w:val="00F30B5B"/>
    <w:rsid w:val="00F31442"/>
    <w:rsid w:val="00F350C2"/>
    <w:rsid w:val="00F35C44"/>
    <w:rsid w:val="00F45011"/>
    <w:rsid w:val="00F45C40"/>
    <w:rsid w:val="00F50C90"/>
    <w:rsid w:val="00F53208"/>
    <w:rsid w:val="00F55DDB"/>
    <w:rsid w:val="00F606F5"/>
    <w:rsid w:val="00F617BE"/>
    <w:rsid w:val="00F62BB0"/>
    <w:rsid w:val="00F64BEC"/>
    <w:rsid w:val="00F66D54"/>
    <w:rsid w:val="00F673AE"/>
    <w:rsid w:val="00F712C3"/>
    <w:rsid w:val="00F75E7A"/>
    <w:rsid w:val="00F7710A"/>
    <w:rsid w:val="00F80972"/>
    <w:rsid w:val="00F80B07"/>
    <w:rsid w:val="00F83B5F"/>
    <w:rsid w:val="00F84572"/>
    <w:rsid w:val="00F84945"/>
    <w:rsid w:val="00F919F1"/>
    <w:rsid w:val="00F9506C"/>
    <w:rsid w:val="00FA04FB"/>
    <w:rsid w:val="00FA09F1"/>
    <w:rsid w:val="00FA2732"/>
    <w:rsid w:val="00FA27CC"/>
    <w:rsid w:val="00FA4C2A"/>
    <w:rsid w:val="00FA7C60"/>
    <w:rsid w:val="00FB1F77"/>
    <w:rsid w:val="00FB6186"/>
    <w:rsid w:val="00FB6B1F"/>
    <w:rsid w:val="00FC15B5"/>
    <w:rsid w:val="00FC4B13"/>
    <w:rsid w:val="00FC67A8"/>
    <w:rsid w:val="00FD04A1"/>
    <w:rsid w:val="00FD2647"/>
    <w:rsid w:val="00FD29C1"/>
    <w:rsid w:val="00FE29C1"/>
    <w:rsid w:val="00FE4618"/>
    <w:rsid w:val="00FF1A37"/>
    <w:rsid w:val="00FF4810"/>
    <w:rsid w:val="00FF5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00b45f"/>
    </o:shapedefaults>
    <o:shapelayout v:ext="edit">
      <o:idmap v:ext="edit" data="1"/>
    </o:shapelayout>
  </w:shapeDefaults>
  <w:decimalSymbol w:val=","/>
  <w:listSeparator w:val=";"/>
  <w14:docId w14:val="42ECA804"/>
  <w15:docId w15:val="{1857B949-B94A-4D3E-A89D-D548C73E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594C"/>
    <w:pPr>
      <w:spacing w:line="270" w:lineRule="exact"/>
      <w:ind w:left="414"/>
    </w:pPr>
    <w:rPr>
      <w:rFonts w:ascii="Tahoma" w:hAnsi="Tahoma"/>
      <w:szCs w:val="24"/>
      <w:lang w:val="en-GB"/>
    </w:rPr>
  </w:style>
  <w:style w:type="paragraph" w:styleId="Ttulo1">
    <w:name w:val="heading 1"/>
    <w:basedOn w:val="PargrafodaLista"/>
    <w:next w:val="Normal"/>
    <w:qFormat/>
    <w:rsid w:val="006A6F87"/>
    <w:pPr>
      <w:numPr>
        <w:numId w:val="6"/>
      </w:numPr>
      <w:spacing w:after="160" w:line="259" w:lineRule="auto"/>
      <w:outlineLvl w:val="0"/>
    </w:pPr>
    <w:rPr>
      <w:rFonts w:cs="Tahoma"/>
      <w:b/>
      <w:sz w:val="22"/>
      <w:szCs w:val="22"/>
    </w:rPr>
  </w:style>
  <w:style w:type="paragraph" w:styleId="Ttulo2">
    <w:name w:val="heading 2"/>
    <w:basedOn w:val="Normal"/>
    <w:next w:val="Normal"/>
    <w:link w:val="Ttulo2Char"/>
    <w:qFormat/>
    <w:rsid w:val="00555983"/>
    <w:pPr>
      <w:keepNext/>
      <w:ind w:left="0"/>
      <w:outlineLvl w:val="1"/>
    </w:pPr>
    <w:rPr>
      <w:rFonts w:cs="Arial"/>
      <w:b/>
      <w:bCs/>
      <w:iCs/>
      <w:szCs w:val="28"/>
    </w:rPr>
  </w:style>
  <w:style w:type="paragraph" w:styleId="Ttulo3">
    <w:name w:val="heading 3"/>
    <w:basedOn w:val="Normal"/>
    <w:next w:val="Normal"/>
    <w:qFormat/>
    <w:rsid w:val="005E686A"/>
    <w:pPr>
      <w:keepNext/>
      <w:tabs>
        <w:tab w:val="left" w:pos="7484"/>
      </w:tabs>
      <w:ind w:left="0"/>
      <w:outlineLvl w:val="2"/>
    </w:pPr>
    <w:rPr>
      <w:rFonts w:cs="Arial"/>
      <w:bCs/>
      <w:i/>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psommingsteken1">
    <w:name w:val="Opsommingsteken1"/>
    <w:basedOn w:val="Normal"/>
    <w:rsid w:val="000836CB"/>
    <w:pPr>
      <w:numPr>
        <w:numId w:val="1"/>
      </w:numPr>
      <w:tabs>
        <w:tab w:val="clear" w:pos="1060"/>
        <w:tab w:val="num" w:pos="360"/>
      </w:tabs>
      <w:ind w:left="414" w:firstLine="0"/>
    </w:pPr>
    <w:rPr>
      <w:rFonts w:cs="Arial"/>
      <w:szCs w:val="20"/>
      <w:lang w:eastAsia="en-US"/>
    </w:rPr>
  </w:style>
  <w:style w:type="character" w:customStyle="1" w:styleId="KopjeChar">
    <w:name w:val="Kopje Char"/>
    <w:basedOn w:val="Fontepargpadro"/>
    <w:link w:val="Kopje"/>
    <w:rsid w:val="00727F13"/>
    <w:rPr>
      <w:rFonts w:ascii="Tahoma" w:hAnsi="Tahoma"/>
      <w:b/>
      <w:sz w:val="16"/>
      <w:szCs w:val="24"/>
      <w:lang w:val="nl-NL" w:eastAsia="nl-NL" w:bidi="ar-SA"/>
    </w:rPr>
  </w:style>
  <w:style w:type="paragraph" w:styleId="Cabealho">
    <w:name w:val="header"/>
    <w:basedOn w:val="Normal"/>
    <w:link w:val="CabealhoChar"/>
    <w:uiPriority w:val="99"/>
    <w:rsid w:val="00660CCC"/>
    <w:pPr>
      <w:spacing w:line="220" w:lineRule="exact"/>
      <w:ind w:left="0"/>
    </w:pPr>
    <w:rPr>
      <w:color w:val="7594A9"/>
      <w:sz w:val="16"/>
    </w:rPr>
  </w:style>
  <w:style w:type="paragraph" w:styleId="Rodap">
    <w:name w:val="footer"/>
    <w:basedOn w:val="Normal"/>
    <w:link w:val="RodapChar"/>
    <w:rsid w:val="0056127A"/>
    <w:pPr>
      <w:tabs>
        <w:tab w:val="left" w:pos="7484"/>
      </w:tabs>
      <w:spacing w:line="220" w:lineRule="exact"/>
      <w:ind w:left="0"/>
    </w:pPr>
    <w:rPr>
      <w:color w:val="7594A9"/>
      <w:sz w:val="16"/>
    </w:rPr>
  </w:style>
  <w:style w:type="paragraph" w:customStyle="1" w:styleId="Kopje">
    <w:name w:val="Kopje"/>
    <w:basedOn w:val="Normal"/>
    <w:next w:val="Normal"/>
    <w:link w:val="KopjeChar"/>
    <w:rsid w:val="00727F13"/>
    <w:pPr>
      <w:ind w:left="0"/>
    </w:pPr>
    <w:rPr>
      <w:b/>
      <w:sz w:val="16"/>
    </w:rPr>
  </w:style>
  <w:style w:type="character" w:customStyle="1" w:styleId="RodapChar">
    <w:name w:val="Rodapé Char"/>
    <w:basedOn w:val="Fontepargpadro"/>
    <w:link w:val="Rodap"/>
    <w:rsid w:val="0056127A"/>
    <w:rPr>
      <w:rFonts w:ascii="Tahoma" w:hAnsi="Tahoma"/>
      <w:color w:val="7594A9"/>
      <w:sz w:val="16"/>
      <w:szCs w:val="24"/>
    </w:rPr>
  </w:style>
  <w:style w:type="paragraph" w:customStyle="1" w:styleId="OpsommingCijfer">
    <w:name w:val="OpsommingCijfer"/>
    <w:basedOn w:val="Normal"/>
    <w:rsid w:val="000836CB"/>
    <w:pPr>
      <w:numPr>
        <w:numId w:val="5"/>
      </w:numPr>
    </w:pPr>
  </w:style>
  <w:style w:type="paragraph" w:customStyle="1" w:styleId="Opsommingsteken2">
    <w:name w:val="Opsommingsteken2"/>
    <w:basedOn w:val="Normal"/>
    <w:rsid w:val="000836CB"/>
    <w:pPr>
      <w:numPr>
        <w:numId w:val="2"/>
      </w:numPr>
    </w:pPr>
  </w:style>
  <w:style w:type="paragraph" w:customStyle="1" w:styleId="Opsommingsteken3">
    <w:name w:val="Opsommingsteken3"/>
    <w:basedOn w:val="Normal"/>
    <w:rsid w:val="000836CB"/>
    <w:pPr>
      <w:numPr>
        <w:numId w:val="3"/>
      </w:numPr>
    </w:pPr>
  </w:style>
  <w:style w:type="paragraph" w:styleId="Ttulo">
    <w:name w:val="Title"/>
    <w:basedOn w:val="Normal"/>
    <w:qFormat/>
    <w:rsid w:val="00C26CC1"/>
    <w:pPr>
      <w:spacing w:line="240" w:lineRule="auto"/>
      <w:ind w:left="0"/>
    </w:pPr>
    <w:rPr>
      <w:rFonts w:cs="Arial"/>
      <w:bCs/>
      <w:color w:val="3A4A54"/>
      <w:sz w:val="88"/>
      <w:szCs w:val="32"/>
    </w:rPr>
  </w:style>
  <w:style w:type="paragraph" w:styleId="Subttulo">
    <w:name w:val="Subtitle"/>
    <w:basedOn w:val="Normal"/>
    <w:qFormat/>
    <w:rsid w:val="00131E3D"/>
    <w:pPr>
      <w:spacing w:line="240" w:lineRule="auto"/>
      <w:ind w:left="0"/>
    </w:pPr>
    <w:rPr>
      <w:rFonts w:cs="Arial"/>
      <w:color w:val="3A4A54"/>
      <w:sz w:val="44"/>
    </w:rPr>
  </w:style>
  <w:style w:type="paragraph" w:customStyle="1" w:styleId="Kop">
    <w:name w:val="Kop"/>
    <w:basedOn w:val="Normal"/>
    <w:next w:val="Normal"/>
    <w:rsid w:val="00D40CBE"/>
    <w:pPr>
      <w:ind w:left="0"/>
    </w:pPr>
    <w:rPr>
      <w:b/>
      <w:sz w:val="22"/>
    </w:rPr>
  </w:style>
  <w:style w:type="paragraph" w:styleId="Sumrio1">
    <w:name w:val="toc 1"/>
    <w:basedOn w:val="Normal"/>
    <w:next w:val="Normal"/>
    <w:uiPriority w:val="39"/>
    <w:rsid w:val="00C4721E"/>
    <w:pPr>
      <w:tabs>
        <w:tab w:val="left" w:pos="414"/>
        <w:tab w:val="right" w:pos="7484"/>
      </w:tabs>
      <w:spacing w:before="270" w:after="135"/>
      <w:ind w:left="0"/>
    </w:pPr>
    <w:rPr>
      <w:b/>
      <w:sz w:val="22"/>
    </w:rPr>
  </w:style>
  <w:style w:type="paragraph" w:styleId="Sumrio2">
    <w:name w:val="toc 2"/>
    <w:basedOn w:val="Normal"/>
    <w:next w:val="Normal"/>
    <w:uiPriority w:val="39"/>
    <w:rsid w:val="00C4721E"/>
    <w:pPr>
      <w:tabs>
        <w:tab w:val="left" w:pos="1060"/>
        <w:tab w:val="right" w:pos="7484"/>
      </w:tabs>
      <w:ind w:left="1060" w:hanging="646"/>
    </w:pPr>
    <w:rPr>
      <w:b/>
    </w:rPr>
  </w:style>
  <w:style w:type="paragraph" w:styleId="Sumrio3">
    <w:name w:val="toc 3"/>
    <w:basedOn w:val="Normal"/>
    <w:next w:val="Normal"/>
    <w:rsid w:val="00C4721E"/>
    <w:pPr>
      <w:tabs>
        <w:tab w:val="left" w:pos="1060"/>
        <w:tab w:val="right" w:pos="7484"/>
      </w:tabs>
      <w:ind w:left="1060" w:hanging="646"/>
    </w:pPr>
    <w:rPr>
      <w:i/>
    </w:rPr>
  </w:style>
  <w:style w:type="character" w:styleId="Hyperlink">
    <w:name w:val="Hyperlink"/>
    <w:basedOn w:val="Fontepargpadro"/>
    <w:uiPriority w:val="99"/>
    <w:rsid w:val="00806015"/>
    <w:rPr>
      <w:rFonts w:ascii="Tahoma" w:hAnsi="Tahoma"/>
      <w:color w:val="7594A9"/>
      <w:sz w:val="20"/>
      <w:u w:val="single"/>
    </w:rPr>
  </w:style>
  <w:style w:type="paragraph" w:styleId="Textodebalo">
    <w:name w:val="Balloon Text"/>
    <w:basedOn w:val="Normal"/>
    <w:link w:val="TextodebaloChar"/>
    <w:rsid w:val="00E45282"/>
    <w:pPr>
      <w:spacing w:line="240" w:lineRule="auto"/>
    </w:pPr>
    <w:rPr>
      <w:rFonts w:cs="Tahoma"/>
      <w:sz w:val="16"/>
      <w:szCs w:val="16"/>
    </w:rPr>
  </w:style>
  <w:style w:type="character" w:customStyle="1" w:styleId="TextodebaloChar">
    <w:name w:val="Texto de balão Char"/>
    <w:basedOn w:val="Fontepargpadro"/>
    <w:link w:val="Textodebalo"/>
    <w:rsid w:val="00E45282"/>
    <w:rPr>
      <w:rFonts w:ascii="Tahoma" w:hAnsi="Tahoma" w:cs="Tahoma"/>
      <w:sz w:val="16"/>
      <w:szCs w:val="16"/>
    </w:rPr>
  </w:style>
  <w:style w:type="paragraph" w:customStyle="1" w:styleId="Versie">
    <w:name w:val="Versie"/>
    <w:basedOn w:val="Normal"/>
    <w:qFormat/>
    <w:rsid w:val="00675A23"/>
    <w:pPr>
      <w:spacing w:line="240" w:lineRule="auto"/>
      <w:ind w:left="0"/>
    </w:pPr>
    <w:rPr>
      <w:color w:val="7594A9"/>
      <w:sz w:val="24"/>
    </w:rPr>
  </w:style>
  <w:style w:type="table" w:styleId="Tabelacomgrade">
    <w:name w:val="Table Grid"/>
    <w:basedOn w:val="Tabelanormal"/>
    <w:rsid w:val="00696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2"/>
    <w:basedOn w:val="Normal"/>
    <w:qFormat/>
    <w:rsid w:val="00DD135A"/>
    <w:pPr>
      <w:spacing w:line="960" w:lineRule="exact"/>
      <w:ind w:left="0"/>
    </w:pPr>
    <w:rPr>
      <w:color w:val="7594A9"/>
      <w:sz w:val="88"/>
    </w:rPr>
  </w:style>
  <w:style w:type="paragraph" w:customStyle="1" w:styleId="Tabelkop">
    <w:name w:val="Tabelkop"/>
    <w:basedOn w:val="Normal"/>
    <w:qFormat/>
    <w:rsid w:val="00D40CBE"/>
    <w:pPr>
      <w:ind w:left="0"/>
    </w:pPr>
    <w:rPr>
      <w:b/>
    </w:rPr>
  </w:style>
  <w:style w:type="paragraph" w:customStyle="1" w:styleId="Tabeltekst">
    <w:name w:val="Tabeltekst"/>
    <w:basedOn w:val="Normal"/>
    <w:qFormat/>
    <w:rsid w:val="00713E42"/>
    <w:pPr>
      <w:ind w:left="0"/>
    </w:pPr>
  </w:style>
  <w:style w:type="paragraph" w:styleId="Sumrio4">
    <w:name w:val="toc 4"/>
    <w:basedOn w:val="Normal"/>
    <w:next w:val="Normal"/>
    <w:autoRedefine/>
    <w:semiHidden/>
    <w:rsid w:val="007A76D5"/>
    <w:pPr>
      <w:ind w:left="600"/>
    </w:pPr>
  </w:style>
  <w:style w:type="paragraph" w:styleId="Sumrio5">
    <w:name w:val="toc 5"/>
    <w:basedOn w:val="Normal"/>
    <w:next w:val="Normal"/>
    <w:autoRedefine/>
    <w:semiHidden/>
    <w:rsid w:val="007A76D5"/>
    <w:pPr>
      <w:ind w:left="800"/>
    </w:pPr>
  </w:style>
  <w:style w:type="paragraph" w:styleId="Sumrio6">
    <w:name w:val="toc 6"/>
    <w:basedOn w:val="Normal"/>
    <w:next w:val="Normal"/>
    <w:autoRedefine/>
    <w:semiHidden/>
    <w:rsid w:val="007A76D5"/>
    <w:pPr>
      <w:ind w:left="1000"/>
    </w:pPr>
  </w:style>
  <w:style w:type="paragraph" w:styleId="Sumrio7">
    <w:name w:val="toc 7"/>
    <w:basedOn w:val="Normal"/>
    <w:next w:val="Normal"/>
    <w:autoRedefine/>
    <w:semiHidden/>
    <w:rsid w:val="007A76D5"/>
    <w:pPr>
      <w:ind w:left="1200"/>
    </w:pPr>
  </w:style>
  <w:style w:type="paragraph" w:styleId="Sumrio8">
    <w:name w:val="toc 8"/>
    <w:basedOn w:val="Normal"/>
    <w:next w:val="Normal"/>
    <w:autoRedefine/>
    <w:semiHidden/>
    <w:rsid w:val="007A76D5"/>
    <w:pPr>
      <w:ind w:left="1400"/>
    </w:pPr>
  </w:style>
  <w:style w:type="paragraph" w:styleId="Sumrio9">
    <w:name w:val="toc 9"/>
    <w:basedOn w:val="Normal"/>
    <w:next w:val="Normal"/>
    <w:autoRedefine/>
    <w:semiHidden/>
    <w:rsid w:val="007A76D5"/>
    <w:pPr>
      <w:ind w:left="1600"/>
    </w:pPr>
  </w:style>
  <w:style w:type="paragraph" w:customStyle="1" w:styleId="L1Text">
    <w:name w:val="L1 Text"/>
    <w:basedOn w:val="Normal"/>
    <w:link w:val="L1TextChar1"/>
    <w:rsid w:val="006A44EB"/>
    <w:pPr>
      <w:spacing w:after="180" w:line="360" w:lineRule="auto"/>
      <w:ind w:left="0"/>
    </w:pPr>
    <w:rPr>
      <w:rFonts w:ascii="Arial" w:hAnsi="Arial"/>
      <w:szCs w:val="20"/>
      <w:lang w:eastAsia="de-DE"/>
    </w:rPr>
  </w:style>
  <w:style w:type="character" w:customStyle="1" w:styleId="L1TextChar1">
    <w:name w:val="L1 Text Char1"/>
    <w:link w:val="L1Text"/>
    <w:rsid w:val="006A44EB"/>
    <w:rPr>
      <w:rFonts w:ascii="Arial" w:hAnsi="Arial"/>
      <w:lang w:val="en-GB" w:eastAsia="de-DE"/>
    </w:rPr>
  </w:style>
  <w:style w:type="paragraph" w:customStyle="1" w:styleId="Appendix1">
    <w:name w:val="Appendix1"/>
    <w:basedOn w:val="Normal"/>
    <w:next w:val="L1Text"/>
    <w:rsid w:val="006A44EB"/>
    <w:pPr>
      <w:keepNext/>
      <w:keepLines/>
      <w:pageBreakBefore/>
      <w:numPr>
        <w:numId w:val="4"/>
      </w:numPr>
      <w:pBdr>
        <w:top w:val="single" w:sz="12" w:space="1" w:color="158341"/>
      </w:pBdr>
      <w:spacing w:before="240" w:after="240" w:line="240" w:lineRule="auto"/>
      <w:outlineLvl w:val="0"/>
    </w:pPr>
    <w:rPr>
      <w:rFonts w:ascii="Arial" w:hAnsi="Arial" w:cs="Arial"/>
      <w:b/>
      <w:bCs/>
      <w:kern w:val="24"/>
      <w:sz w:val="28"/>
      <w:szCs w:val="28"/>
      <w:lang w:eastAsia="en-US"/>
    </w:rPr>
  </w:style>
  <w:style w:type="paragraph" w:customStyle="1" w:styleId="Appendix2">
    <w:name w:val="Appendix2"/>
    <w:basedOn w:val="Normal"/>
    <w:next w:val="Normal"/>
    <w:rsid w:val="006A44EB"/>
    <w:pPr>
      <w:keepNext/>
      <w:keepLines/>
      <w:numPr>
        <w:ilvl w:val="1"/>
        <w:numId w:val="4"/>
      </w:numPr>
      <w:spacing w:before="120" w:after="180" w:line="240" w:lineRule="auto"/>
      <w:outlineLvl w:val="0"/>
    </w:pPr>
    <w:rPr>
      <w:rFonts w:ascii="Arial" w:eastAsia="MS Mincho" w:hAnsi="Arial" w:cs="Arial"/>
      <w:b/>
      <w:bCs/>
      <w:sz w:val="24"/>
      <w:lang w:eastAsia="en-US"/>
    </w:rPr>
  </w:style>
  <w:style w:type="paragraph" w:customStyle="1" w:styleId="Appendix3">
    <w:name w:val="Appendix3"/>
    <w:basedOn w:val="Normal"/>
    <w:next w:val="Normal"/>
    <w:rsid w:val="006A44EB"/>
    <w:pPr>
      <w:keepNext/>
      <w:keepLines/>
      <w:numPr>
        <w:ilvl w:val="2"/>
        <w:numId w:val="4"/>
      </w:numPr>
      <w:spacing w:before="120" w:after="180" w:line="240" w:lineRule="auto"/>
      <w:outlineLvl w:val="0"/>
    </w:pPr>
    <w:rPr>
      <w:rFonts w:ascii="Arial" w:eastAsia="MS Mincho" w:hAnsi="Arial" w:cs="Arial"/>
      <w:b/>
      <w:szCs w:val="20"/>
      <w:lang w:eastAsia="en-US"/>
    </w:rPr>
  </w:style>
  <w:style w:type="character" w:customStyle="1" w:styleId="Ttulo2Char">
    <w:name w:val="Título 2 Char"/>
    <w:link w:val="Ttulo2"/>
    <w:rsid w:val="006A44EB"/>
    <w:rPr>
      <w:rFonts w:ascii="Tahoma" w:hAnsi="Tahoma" w:cs="Arial"/>
      <w:b/>
      <w:bCs/>
      <w:iCs/>
      <w:szCs w:val="28"/>
      <w:lang w:val="en-GB"/>
    </w:rPr>
  </w:style>
  <w:style w:type="character" w:customStyle="1" w:styleId="CabealhoChar">
    <w:name w:val="Cabeçalho Char"/>
    <w:link w:val="Cabealho"/>
    <w:uiPriority w:val="99"/>
    <w:rsid w:val="006A44EB"/>
    <w:rPr>
      <w:rFonts w:ascii="Tahoma" w:hAnsi="Tahoma"/>
      <w:color w:val="7594A9"/>
      <w:sz w:val="16"/>
      <w:szCs w:val="24"/>
      <w:lang w:val="en-GB"/>
    </w:rPr>
  </w:style>
  <w:style w:type="paragraph" w:customStyle="1" w:styleId="MarginText">
    <w:name w:val="Margin Text"/>
    <w:basedOn w:val="Normal"/>
    <w:rsid w:val="00AB6955"/>
    <w:pPr>
      <w:adjustRightInd w:val="0"/>
      <w:spacing w:after="240" w:line="360" w:lineRule="auto"/>
      <w:ind w:left="0"/>
      <w:jc w:val="both"/>
    </w:pPr>
    <w:rPr>
      <w:rFonts w:ascii="Times New Roman" w:eastAsia="STZhongsong" w:hAnsi="Times New Roman"/>
      <w:kern w:val="28"/>
      <w:sz w:val="22"/>
      <w:szCs w:val="20"/>
      <w:lang w:eastAsia="zh-CN"/>
    </w:rPr>
  </w:style>
  <w:style w:type="paragraph" w:styleId="PargrafodaLista">
    <w:name w:val="List Paragraph"/>
    <w:basedOn w:val="Normal"/>
    <w:uiPriority w:val="34"/>
    <w:qFormat/>
    <w:rsid w:val="00E1759D"/>
    <w:pPr>
      <w:ind w:left="720"/>
      <w:contextualSpacing/>
    </w:pPr>
  </w:style>
  <w:style w:type="character" w:styleId="Refdecomentrio">
    <w:name w:val="annotation reference"/>
    <w:basedOn w:val="Fontepargpadro"/>
    <w:semiHidden/>
    <w:unhideWhenUsed/>
    <w:rsid w:val="007C27D0"/>
    <w:rPr>
      <w:sz w:val="16"/>
      <w:szCs w:val="16"/>
    </w:rPr>
  </w:style>
  <w:style w:type="paragraph" w:styleId="Textodecomentrio">
    <w:name w:val="annotation text"/>
    <w:basedOn w:val="Normal"/>
    <w:link w:val="TextodecomentrioChar"/>
    <w:semiHidden/>
    <w:unhideWhenUsed/>
    <w:rsid w:val="007C27D0"/>
    <w:pPr>
      <w:spacing w:line="240" w:lineRule="auto"/>
    </w:pPr>
    <w:rPr>
      <w:szCs w:val="20"/>
    </w:rPr>
  </w:style>
  <w:style w:type="character" w:customStyle="1" w:styleId="TextodecomentrioChar">
    <w:name w:val="Texto de comentário Char"/>
    <w:basedOn w:val="Fontepargpadro"/>
    <w:link w:val="Textodecomentrio"/>
    <w:semiHidden/>
    <w:rsid w:val="007C27D0"/>
    <w:rPr>
      <w:rFonts w:ascii="Tahoma" w:hAnsi="Tahoma"/>
      <w:lang w:val="en-GB"/>
    </w:rPr>
  </w:style>
  <w:style w:type="paragraph" w:styleId="Assuntodocomentrio">
    <w:name w:val="annotation subject"/>
    <w:basedOn w:val="Textodecomentrio"/>
    <w:next w:val="Textodecomentrio"/>
    <w:link w:val="AssuntodocomentrioChar"/>
    <w:semiHidden/>
    <w:unhideWhenUsed/>
    <w:rsid w:val="007C27D0"/>
    <w:rPr>
      <w:b/>
      <w:bCs/>
    </w:rPr>
  </w:style>
  <w:style w:type="character" w:customStyle="1" w:styleId="AssuntodocomentrioChar">
    <w:name w:val="Assunto do comentário Char"/>
    <w:basedOn w:val="TextodecomentrioChar"/>
    <w:link w:val="Assuntodocomentrio"/>
    <w:semiHidden/>
    <w:rsid w:val="007C27D0"/>
    <w:rPr>
      <w:rFonts w:ascii="Tahoma" w:hAnsi="Tahoma"/>
      <w:b/>
      <w:bCs/>
      <w:lang w:val="en-GB"/>
    </w:rPr>
  </w:style>
  <w:style w:type="paragraph" w:styleId="Reviso">
    <w:name w:val="Revision"/>
    <w:hidden/>
    <w:uiPriority w:val="99"/>
    <w:semiHidden/>
    <w:rsid w:val="007C27D0"/>
    <w:rPr>
      <w:rFonts w:ascii="Tahoma" w:hAnsi="Tahoma"/>
      <w:szCs w:val="24"/>
      <w:lang w:val="en-GB"/>
    </w:rPr>
  </w:style>
  <w:style w:type="paragraph" w:styleId="CabealhodoSumrio">
    <w:name w:val="TOC Heading"/>
    <w:basedOn w:val="Ttulo1"/>
    <w:next w:val="Normal"/>
    <w:uiPriority w:val="39"/>
    <w:unhideWhenUsed/>
    <w:qFormat/>
    <w:rsid w:val="006A6F87"/>
    <w:pPr>
      <w:keepNext/>
      <w:keepLines/>
      <w:spacing w:after="0"/>
      <w:outlineLvl w:val="9"/>
    </w:pPr>
    <w:rPr>
      <w:rFonts w:asciiTheme="majorHAnsi" w:eastAsiaTheme="majorEastAsia" w:hAnsiTheme="majorHAnsi" w:cstheme="majorBidi"/>
      <w:b w:val="0"/>
      <w:bCs/>
      <w:color w:val="365F91" w:themeColor="accent1" w:themeShade="BF"/>
      <w:sz w:val="32"/>
      <w:lang w:val="en-US" w:eastAsia="en-US"/>
    </w:rPr>
  </w:style>
  <w:style w:type="character" w:customStyle="1" w:styleId="shorttext">
    <w:name w:val="short_text"/>
    <w:basedOn w:val="Fontepargpadro"/>
    <w:rsid w:val="00622A47"/>
  </w:style>
  <w:style w:type="character" w:customStyle="1" w:styleId="alt-edited1">
    <w:name w:val="alt-edited1"/>
    <w:basedOn w:val="Fontepargpadro"/>
    <w:rsid w:val="00622A47"/>
    <w:rPr>
      <w:color w:val="4D90F0"/>
    </w:rPr>
  </w:style>
  <w:style w:type="paragraph" w:styleId="Corpodetexto">
    <w:name w:val="Body Text"/>
    <w:basedOn w:val="Normal"/>
    <w:link w:val="CorpodetextoChar"/>
    <w:rsid w:val="00053CC7"/>
    <w:pPr>
      <w:spacing w:line="240" w:lineRule="auto"/>
      <w:ind w:left="0"/>
      <w:jc w:val="both"/>
    </w:pPr>
    <w:rPr>
      <w:rFonts w:ascii="GarmdITC BkCn BT" w:hAnsi="GarmdITC BkCn BT"/>
      <w:sz w:val="32"/>
      <w:szCs w:val="20"/>
      <w:lang w:val="pt-BR" w:eastAsia="pt-BR"/>
    </w:rPr>
  </w:style>
  <w:style w:type="character" w:customStyle="1" w:styleId="CorpodetextoChar">
    <w:name w:val="Corpo de texto Char"/>
    <w:basedOn w:val="Fontepargpadro"/>
    <w:link w:val="Corpodetexto"/>
    <w:rsid w:val="00053CC7"/>
    <w:rPr>
      <w:rFonts w:ascii="GarmdITC BkCn BT" w:hAnsi="GarmdITC BkCn BT"/>
      <w:sz w:val="32"/>
      <w:lang w:val="pt-BR" w:eastAsia="pt-BR"/>
    </w:rPr>
  </w:style>
  <w:style w:type="paragraph" w:styleId="Recuodecorpodetexto2">
    <w:name w:val="Body Text Indent 2"/>
    <w:basedOn w:val="Normal"/>
    <w:link w:val="Recuodecorpodetexto2Char"/>
    <w:rsid w:val="00053CC7"/>
    <w:pPr>
      <w:tabs>
        <w:tab w:val="left" w:pos="2410"/>
        <w:tab w:val="left" w:pos="2807"/>
      </w:tabs>
      <w:spacing w:line="240" w:lineRule="auto"/>
      <w:ind w:left="2807"/>
      <w:jc w:val="both"/>
    </w:pPr>
    <w:rPr>
      <w:rFonts w:ascii="Verdana" w:hAnsi="Verdana" w:cs="GarmdITC BkCn BT"/>
      <w:sz w:val="18"/>
      <w:szCs w:val="20"/>
      <w:lang w:val="pt-BR" w:eastAsia="pt-BR"/>
    </w:rPr>
  </w:style>
  <w:style w:type="character" w:customStyle="1" w:styleId="Recuodecorpodetexto2Char">
    <w:name w:val="Recuo de corpo de texto 2 Char"/>
    <w:basedOn w:val="Fontepargpadro"/>
    <w:link w:val="Recuodecorpodetexto2"/>
    <w:rsid w:val="00053CC7"/>
    <w:rPr>
      <w:rFonts w:ascii="Verdana" w:hAnsi="Verdana" w:cs="GarmdITC BkCn BT"/>
      <w:sz w:val="18"/>
      <w:lang w:val="pt-BR" w:eastAsia="pt-BR"/>
    </w:rPr>
  </w:style>
  <w:style w:type="paragraph" w:styleId="Legenda">
    <w:name w:val="caption"/>
    <w:basedOn w:val="Normal"/>
    <w:next w:val="Normal"/>
    <w:qFormat/>
    <w:rsid w:val="00527753"/>
    <w:pPr>
      <w:spacing w:line="240" w:lineRule="auto"/>
      <w:ind w:left="0"/>
    </w:pPr>
    <w:rPr>
      <w:rFonts w:ascii="Verdana" w:hAnsi="Verdana"/>
      <w:b/>
      <w:bCs/>
      <w:smallCaps/>
      <w:sz w:val="18"/>
      <w:szCs w:val="20"/>
      <w:lang w:val="pt-BR" w:eastAsia="pt-BR"/>
    </w:rPr>
  </w:style>
  <w:style w:type="paragraph" w:customStyle="1" w:styleId="Default">
    <w:name w:val="Default"/>
    <w:rsid w:val="000503B1"/>
    <w:pPr>
      <w:autoSpaceDE w:val="0"/>
      <w:autoSpaceDN w:val="0"/>
      <w:adjustRightInd w:val="0"/>
    </w:pPr>
    <w:rPr>
      <w:rFonts w:ascii="Tahoma" w:hAnsi="Tahoma" w:cs="Tahoma"/>
      <w:color w:val="000000"/>
      <w:sz w:val="24"/>
      <w:szCs w:val="24"/>
      <w:lang w:val="pt-BR"/>
    </w:rPr>
  </w:style>
  <w:style w:type="paragraph" w:styleId="Pr-formataoHTML">
    <w:name w:val="HTML Preformatted"/>
    <w:basedOn w:val="Normal"/>
    <w:link w:val="Pr-formataoHTMLChar"/>
    <w:uiPriority w:val="99"/>
    <w:unhideWhenUsed/>
    <w:rsid w:val="000A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hAnsi="Courier New" w:cs="Courier New"/>
      <w:szCs w:val="20"/>
      <w:lang w:val="pt-BR" w:eastAsia="pt-BR"/>
    </w:rPr>
  </w:style>
  <w:style w:type="character" w:customStyle="1" w:styleId="Pr-formataoHTMLChar">
    <w:name w:val="Pré-formatação HTML Char"/>
    <w:basedOn w:val="Fontepargpadro"/>
    <w:link w:val="Pr-formataoHTML"/>
    <w:uiPriority w:val="99"/>
    <w:rsid w:val="000A6A0F"/>
    <w:rPr>
      <w:rFonts w:ascii="Courier New" w:hAnsi="Courier New" w:cs="Courier New"/>
      <w:lang w:val="pt-BR" w:eastAsia="pt-BR"/>
    </w:rPr>
  </w:style>
  <w:style w:type="character" w:customStyle="1" w:styleId="MenoPendente1">
    <w:name w:val="Menção Pendente1"/>
    <w:basedOn w:val="Fontepargpadro"/>
    <w:uiPriority w:val="99"/>
    <w:semiHidden/>
    <w:unhideWhenUsed/>
    <w:rsid w:val="00934F27"/>
    <w:rPr>
      <w:color w:val="808080"/>
      <w:shd w:val="clear" w:color="auto" w:fill="E6E6E6"/>
    </w:rPr>
  </w:style>
  <w:style w:type="character" w:customStyle="1" w:styleId="apple-converted-space">
    <w:name w:val="apple-converted-space"/>
    <w:basedOn w:val="Fontepargpadro"/>
    <w:rsid w:val="00CC3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4043">
      <w:bodyDiv w:val="1"/>
      <w:marLeft w:val="0"/>
      <w:marRight w:val="0"/>
      <w:marTop w:val="0"/>
      <w:marBottom w:val="0"/>
      <w:divBdr>
        <w:top w:val="none" w:sz="0" w:space="0" w:color="auto"/>
        <w:left w:val="none" w:sz="0" w:space="0" w:color="auto"/>
        <w:bottom w:val="none" w:sz="0" w:space="0" w:color="auto"/>
        <w:right w:val="none" w:sz="0" w:space="0" w:color="auto"/>
      </w:divBdr>
      <w:divsChild>
        <w:div w:id="540750313">
          <w:marLeft w:val="0"/>
          <w:marRight w:val="0"/>
          <w:marTop w:val="0"/>
          <w:marBottom w:val="0"/>
          <w:divBdr>
            <w:top w:val="none" w:sz="0" w:space="0" w:color="auto"/>
            <w:left w:val="none" w:sz="0" w:space="0" w:color="auto"/>
            <w:bottom w:val="none" w:sz="0" w:space="0" w:color="auto"/>
            <w:right w:val="none" w:sz="0" w:space="0" w:color="auto"/>
          </w:divBdr>
          <w:divsChild>
            <w:div w:id="1520503953">
              <w:marLeft w:val="0"/>
              <w:marRight w:val="60"/>
              <w:marTop w:val="0"/>
              <w:marBottom w:val="0"/>
              <w:divBdr>
                <w:top w:val="none" w:sz="0" w:space="0" w:color="auto"/>
                <w:left w:val="none" w:sz="0" w:space="0" w:color="auto"/>
                <w:bottom w:val="none" w:sz="0" w:space="0" w:color="auto"/>
                <w:right w:val="none" w:sz="0" w:space="0" w:color="auto"/>
              </w:divBdr>
              <w:divsChild>
                <w:div w:id="441729611">
                  <w:marLeft w:val="0"/>
                  <w:marRight w:val="0"/>
                  <w:marTop w:val="0"/>
                  <w:marBottom w:val="120"/>
                  <w:divBdr>
                    <w:top w:val="single" w:sz="6" w:space="0" w:color="C0C0C0"/>
                    <w:left w:val="single" w:sz="6" w:space="0" w:color="D9D9D9"/>
                    <w:bottom w:val="single" w:sz="6" w:space="0" w:color="D9D9D9"/>
                    <w:right w:val="single" w:sz="6" w:space="0" w:color="D9D9D9"/>
                  </w:divBdr>
                  <w:divsChild>
                    <w:div w:id="2115903277">
                      <w:marLeft w:val="0"/>
                      <w:marRight w:val="0"/>
                      <w:marTop w:val="0"/>
                      <w:marBottom w:val="0"/>
                      <w:divBdr>
                        <w:top w:val="none" w:sz="0" w:space="0" w:color="auto"/>
                        <w:left w:val="none" w:sz="0" w:space="0" w:color="auto"/>
                        <w:bottom w:val="none" w:sz="0" w:space="0" w:color="auto"/>
                        <w:right w:val="none" w:sz="0" w:space="0" w:color="auto"/>
                      </w:divBdr>
                    </w:div>
                    <w:div w:id="2501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2552">
          <w:marLeft w:val="0"/>
          <w:marRight w:val="0"/>
          <w:marTop w:val="0"/>
          <w:marBottom w:val="0"/>
          <w:divBdr>
            <w:top w:val="none" w:sz="0" w:space="0" w:color="auto"/>
            <w:left w:val="none" w:sz="0" w:space="0" w:color="auto"/>
            <w:bottom w:val="none" w:sz="0" w:space="0" w:color="auto"/>
            <w:right w:val="none" w:sz="0" w:space="0" w:color="auto"/>
          </w:divBdr>
          <w:divsChild>
            <w:div w:id="374158546">
              <w:marLeft w:val="60"/>
              <w:marRight w:val="0"/>
              <w:marTop w:val="0"/>
              <w:marBottom w:val="0"/>
              <w:divBdr>
                <w:top w:val="none" w:sz="0" w:space="0" w:color="auto"/>
                <w:left w:val="none" w:sz="0" w:space="0" w:color="auto"/>
                <w:bottom w:val="none" w:sz="0" w:space="0" w:color="auto"/>
                <w:right w:val="none" w:sz="0" w:space="0" w:color="auto"/>
              </w:divBdr>
              <w:divsChild>
                <w:div w:id="995110118">
                  <w:marLeft w:val="0"/>
                  <w:marRight w:val="0"/>
                  <w:marTop w:val="0"/>
                  <w:marBottom w:val="0"/>
                  <w:divBdr>
                    <w:top w:val="none" w:sz="0" w:space="0" w:color="auto"/>
                    <w:left w:val="none" w:sz="0" w:space="0" w:color="auto"/>
                    <w:bottom w:val="none" w:sz="0" w:space="0" w:color="auto"/>
                    <w:right w:val="none" w:sz="0" w:space="0" w:color="auto"/>
                  </w:divBdr>
                  <w:divsChild>
                    <w:div w:id="1772700348">
                      <w:marLeft w:val="0"/>
                      <w:marRight w:val="0"/>
                      <w:marTop w:val="0"/>
                      <w:marBottom w:val="120"/>
                      <w:divBdr>
                        <w:top w:val="single" w:sz="6" w:space="0" w:color="F5F5F5"/>
                        <w:left w:val="single" w:sz="6" w:space="0" w:color="F5F5F5"/>
                        <w:bottom w:val="single" w:sz="6" w:space="0" w:color="F5F5F5"/>
                        <w:right w:val="single" w:sz="6" w:space="0" w:color="F5F5F5"/>
                      </w:divBdr>
                      <w:divsChild>
                        <w:div w:id="1395658148">
                          <w:marLeft w:val="0"/>
                          <w:marRight w:val="0"/>
                          <w:marTop w:val="0"/>
                          <w:marBottom w:val="0"/>
                          <w:divBdr>
                            <w:top w:val="none" w:sz="0" w:space="0" w:color="auto"/>
                            <w:left w:val="none" w:sz="0" w:space="0" w:color="auto"/>
                            <w:bottom w:val="none" w:sz="0" w:space="0" w:color="auto"/>
                            <w:right w:val="none" w:sz="0" w:space="0" w:color="auto"/>
                          </w:divBdr>
                          <w:divsChild>
                            <w:div w:id="1102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2834">
      <w:bodyDiv w:val="1"/>
      <w:marLeft w:val="0"/>
      <w:marRight w:val="0"/>
      <w:marTop w:val="0"/>
      <w:marBottom w:val="0"/>
      <w:divBdr>
        <w:top w:val="none" w:sz="0" w:space="0" w:color="auto"/>
        <w:left w:val="none" w:sz="0" w:space="0" w:color="auto"/>
        <w:bottom w:val="none" w:sz="0" w:space="0" w:color="auto"/>
        <w:right w:val="none" w:sz="0" w:space="0" w:color="auto"/>
      </w:divBdr>
    </w:div>
    <w:div w:id="1739010135">
      <w:bodyDiv w:val="1"/>
      <w:marLeft w:val="0"/>
      <w:marRight w:val="0"/>
      <w:marTop w:val="0"/>
      <w:marBottom w:val="0"/>
      <w:divBdr>
        <w:top w:val="none" w:sz="0" w:space="0" w:color="auto"/>
        <w:left w:val="none" w:sz="0" w:space="0" w:color="auto"/>
        <w:bottom w:val="none" w:sz="0" w:space="0" w:color="auto"/>
        <w:right w:val="none" w:sz="0" w:space="0" w:color="auto"/>
      </w:divBdr>
    </w:div>
    <w:div w:id="21375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rec.org/" TargetMode="External"/><Relationship Id="rId17" Type="http://schemas.openxmlformats.org/officeDocument/2006/relationships/hyperlink" Target="mailto:calmeida@institutototum.com.br"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rec.org/"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05_PNI301_IREC\02_PR%20&amp;%20Com\01_Infrastructure\01_Templates%20and%20Logos\01_%20Templates\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EFBA-61B2-44AD-BDC6-5B739ABC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17</TotalTime>
  <Pages>13</Pages>
  <Words>4526</Words>
  <Characters>26828</Characters>
  <Application>Microsoft Office Word</Application>
  <DocSecurity>0</DocSecurity>
  <Lines>223</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Standard Terms and Conditions for Registration and Issuing</vt:lpstr>
      <vt:lpstr>Standard Terms and Conditions for Registration and Issuing</vt:lpstr>
    </vt:vector>
  </TitlesOfParts>
  <Company>pvh</Company>
  <LinksUpToDate>false</LinksUpToDate>
  <CharactersWithSpaces>31292</CharactersWithSpaces>
  <SharedDoc>false</SharedDoc>
  <HLinks>
    <vt:vector size="6" baseType="variant">
      <vt:variant>
        <vt:i4>1376305</vt:i4>
      </vt:variant>
      <vt:variant>
        <vt:i4>2</vt:i4>
      </vt:variant>
      <vt:variant>
        <vt:i4>0</vt:i4>
      </vt:variant>
      <vt:variant>
        <vt:i4>5</vt:i4>
      </vt:variant>
      <vt:variant>
        <vt:lpwstr/>
      </vt:variant>
      <vt:variant>
        <vt:lpwstr>_Toc404254448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 for Registration and Issuing</dc:title>
  <dc:creator>.</dc:creator>
  <cp:lastModifiedBy>Luciano Figueredo</cp:lastModifiedBy>
  <cp:revision>4</cp:revision>
  <cp:lastPrinted>2015-06-03T13:40:00Z</cp:lastPrinted>
  <dcterms:created xsi:type="dcterms:W3CDTF">2022-03-31T17:13:00Z</dcterms:created>
  <dcterms:modified xsi:type="dcterms:W3CDTF">2022-04-07T13:12:00Z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nummer">
    <vt:lpwstr> </vt:lpwstr>
  </property>
</Properties>
</file>